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326" w:rsidRPr="0031504C" w:rsidRDefault="00855326" w:rsidP="003621F3">
      <w:pPr>
        <w:pStyle w:val="Titre"/>
        <w:rPr>
          <w:rFonts w:ascii="Arial" w:hAnsi="Arial" w:cs="Arial"/>
          <w:sz w:val="24"/>
        </w:rPr>
      </w:pPr>
      <w:r w:rsidRPr="0031504C">
        <w:rPr>
          <w:rFonts w:ascii="Arial" w:hAnsi="Arial" w:cs="Arial"/>
          <w:sz w:val="24"/>
        </w:rPr>
        <w:t>CONVENTION COLLECTIVE NATIONALE DES EXPLOITATIONS FRIGORIFIQUES</w:t>
      </w:r>
    </w:p>
    <w:p w:rsidR="00855326" w:rsidRPr="0031504C" w:rsidRDefault="00855326" w:rsidP="003621F3">
      <w:pPr>
        <w:jc w:val="both"/>
        <w:rPr>
          <w:rFonts w:ascii="Arial" w:hAnsi="Arial" w:cs="Arial"/>
          <w:szCs w:val="24"/>
        </w:rPr>
      </w:pPr>
    </w:p>
    <w:p w:rsidR="00855326" w:rsidRPr="0031504C" w:rsidRDefault="00855326" w:rsidP="003621F3">
      <w:pPr>
        <w:jc w:val="both"/>
        <w:rPr>
          <w:rFonts w:ascii="Arial" w:hAnsi="Arial" w:cs="Arial"/>
          <w:szCs w:val="24"/>
        </w:rPr>
      </w:pPr>
    </w:p>
    <w:p w:rsidR="00855326" w:rsidRPr="00F50688" w:rsidRDefault="00FE39C5" w:rsidP="003621F3">
      <w:pPr>
        <w:pStyle w:val="Titre6"/>
        <w:jc w:val="center"/>
        <w:rPr>
          <w:rFonts w:ascii="Arial" w:hAnsi="Arial" w:cs="Arial"/>
          <w:b/>
          <w:sz w:val="32"/>
          <w:szCs w:val="24"/>
        </w:rPr>
      </w:pPr>
      <w:r w:rsidRPr="00F50688">
        <w:rPr>
          <w:rFonts w:ascii="Arial" w:hAnsi="Arial" w:cs="Arial"/>
          <w:b/>
          <w:sz w:val="32"/>
          <w:szCs w:val="24"/>
        </w:rPr>
        <w:t>A</w:t>
      </w:r>
      <w:r>
        <w:rPr>
          <w:rFonts w:ascii="Arial" w:hAnsi="Arial" w:cs="Arial"/>
          <w:b/>
          <w:sz w:val="32"/>
          <w:szCs w:val="24"/>
        </w:rPr>
        <w:t>ccord</w:t>
      </w:r>
      <w:r w:rsidRPr="00F50688">
        <w:rPr>
          <w:rFonts w:ascii="Arial" w:hAnsi="Arial" w:cs="Arial"/>
          <w:b/>
          <w:sz w:val="32"/>
          <w:szCs w:val="24"/>
        </w:rPr>
        <w:t xml:space="preserve"> </w:t>
      </w:r>
      <w:r w:rsidR="00855326" w:rsidRPr="00F50688">
        <w:rPr>
          <w:rFonts w:ascii="Arial" w:hAnsi="Arial" w:cs="Arial"/>
          <w:b/>
          <w:sz w:val="32"/>
          <w:szCs w:val="24"/>
        </w:rPr>
        <w:t>l’intéressement</w:t>
      </w:r>
    </w:p>
    <w:p w:rsidR="00855326" w:rsidRPr="0031504C" w:rsidRDefault="00855326">
      <w:pPr>
        <w:jc w:val="both"/>
        <w:rPr>
          <w:rFonts w:ascii="Arial" w:hAnsi="Arial" w:cs="Arial"/>
          <w:szCs w:val="24"/>
        </w:rPr>
      </w:pPr>
    </w:p>
    <w:p w:rsidR="00855326" w:rsidRPr="0031504C" w:rsidRDefault="00855326">
      <w:pPr>
        <w:jc w:val="both"/>
        <w:rPr>
          <w:rFonts w:ascii="Arial" w:hAnsi="Arial" w:cs="Arial"/>
          <w:szCs w:val="24"/>
        </w:rPr>
      </w:pPr>
    </w:p>
    <w:p w:rsidR="00855326" w:rsidRPr="0031504C" w:rsidRDefault="00855326">
      <w:pPr>
        <w:jc w:val="both"/>
        <w:rPr>
          <w:rFonts w:ascii="Arial" w:hAnsi="Arial" w:cs="Arial"/>
          <w:b/>
          <w:szCs w:val="24"/>
        </w:rPr>
      </w:pPr>
      <w:r w:rsidRPr="0031504C">
        <w:rPr>
          <w:rFonts w:ascii="Arial" w:hAnsi="Arial" w:cs="Arial"/>
          <w:b/>
          <w:szCs w:val="24"/>
          <w:u w:val="single"/>
        </w:rPr>
        <w:t>ENTRE LES ORGANISATIONS SUIVANTES</w:t>
      </w:r>
      <w:r w:rsidRPr="0031504C">
        <w:rPr>
          <w:rFonts w:ascii="Arial" w:hAnsi="Arial" w:cs="Arial"/>
          <w:b/>
          <w:szCs w:val="24"/>
        </w:rPr>
        <w:t> :</w:t>
      </w:r>
    </w:p>
    <w:p w:rsidR="00855326" w:rsidRPr="0031504C" w:rsidRDefault="00855326">
      <w:pPr>
        <w:jc w:val="both"/>
        <w:rPr>
          <w:rFonts w:ascii="Arial" w:hAnsi="Arial" w:cs="Arial"/>
          <w:szCs w:val="24"/>
        </w:rPr>
      </w:pPr>
    </w:p>
    <w:p w:rsidR="00855326" w:rsidRPr="0031504C" w:rsidRDefault="00855326">
      <w:pPr>
        <w:jc w:val="both"/>
        <w:rPr>
          <w:rFonts w:ascii="Arial" w:hAnsi="Arial" w:cs="Arial"/>
          <w:szCs w:val="24"/>
        </w:rPr>
      </w:pPr>
    </w:p>
    <w:p w:rsidR="00855326" w:rsidRPr="0031504C" w:rsidRDefault="00855326">
      <w:pPr>
        <w:jc w:val="both"/>
        <w:rPr>
          <w:rFonts w:ascii="Arial" w:hAnsi="Arial" w:cs="Arial"/>
          <w:b/>
          <w:szCs w:val="24"/>
        </w:rPr>
      </w:pPr>
      <w:r w:rsidRPr="0031504C">
        <w:rPr>
          <w:rFonts w:ascii="Arial" w:hAnsi="Arial" w:cs="Arial"/>
          <w:b/>
          <w:szCs w:val="24"/>
        </w:rPr>
        <w:t>D’une part, pour les employeurs :</w:t>
      </w:r>
    </w:p>
    <w:p w:rsidR="00855326" w:rsidRPr="0031504C" w:rsidRDefault="00855326">
      <w:pPr>
        <w:jc w:val="both"/>
        <w:rPr>
          <w:rFonts w:ascii="Arial" w:hAnsi="Arial" w:cs="Arial"/>
          <w:szCs w:val="24"/>
        </w:rPr>
      </w:pPr>
    </w:p>
    <w:p w:rsidR="00855326" w:rsidRPr="0031504C" w:rsidRDefault="00855326">
      <w:pPr>
        <w:jc w:val="both"/>
        <w:rPr>
          <w:rFonts w:ascii="Arial" w:hAnsi="Arial" w:cs="Arial"/>
          <w:szCs w:val="24"/>
        </w:rPr>
      </w:pPr>
    </w:p>
    <w:p w:rsidR="00855326" w:rsidRPr="0031504C" w:rsidRDefault="00855326">
      <w:pPr>
        <w:jc w:val="both"/>
        <w:rPr>
          <w:rFonts w:ascii="Arial" w:hAnsi="Arial" w:cs="Arial"/>
          <w:b/>
          <w:szCs w:val="24"/>
        </w:rPr>
      </w:pPr>
      <w:r w:rsidRPr="0031504C">
        <w:rPr>
          <w:rFonts w:ascii="Arial" w:hAnsi="Arial" w:cs="Arial"/>
          <w:b/>
          <w:szCs w:val="24"/>
        </w:rPr>
        <w:t>UNION SYNDICALE NATIONALE</w:t>
      </w:r>
    </w:p>
    <w:p w:rsidR="00855326" w:rsidRPr="0031504C" w:rsidRDefault="00855326">
      <w:pPr>
        <w:jc w:val="both"/>
        <w:rPr>
          <w:rFonts w:ascii="Arial" w:hAnsi="Arial" w:cs="Arial"/>
          <w:b/>
          <w:szCs w:val="24"/>
        </w:rPr>
      </w:pPr>
      <w:r w:rsidRPr="0031504C">
        <w:rPr>
          <w:rFonts w:ascii="Arial" w:hAnsi="Arial" w:cs="Arial"/>
          <w:b/>
          <w:szCs w:val="24"/>
        </w:rPr>
        <w:t>DES EXPLOITATIONS FRIGORIFIQUES</w:t>
      </w:r>
    </w:p>
    <w:p w:rsidR="00855326" w:rsidRPr="0031504C" w:rsidRDefault="0031504C">
      <w:pPr>
        <w:jc w:val="both"/>
        <w:rPr>
          <w:rFonts w:ascii="Arial" w:hAnsi="Arial" w:cs="Arial"/>
          <w:szCs w:val="24"/>
        </w:rPr>
      </w:pPr>
      <w:r w:rsidRPr="0031504C">
        <w:rPr>
          <w:rFonts w:ascii="Arial" w:hAnsi="Arial" w:cs="Arial"/>
          <w:szCs w:val="24"/>
        </w:rPr>
        <w:t>5 rue Ke</w:t>
      </w:r>
      <w:r w:rsidR="00855326" w:rsidRPr="0031504C">
        <w:rPr>
          <w:rFonts w:ascii="Arial" w:hAnsi="Arial" w:cs="Arial"/>
          <w:szCs w:val="24"/>
        </w:rPr>
        <w:t>pler</w:t>
      </w:r>
    </w:p>
    <w:p w:rsidR="00855326" w:rsidRPr="0031504C" w:rsidRDefault="00855326">
      <w:pPr>
        <w:jc w:val="both"/>
        <w:rPr>
          <w:rFonts w:ascii="Arial" w:hAnsi="Arial" w:cs="Arial"/>
          <w:szCs w:val="24"/>
        </w:rPr>
      </w:pPr>
      <w:r w:rsidRPr="0031504C">
        <w:rPr>
          <w:rFonts w:ascii="Arial" w:hAnsi="Arial" w:cs="Arial"/>
          <w:szCs w:val="24"/>
        </w:rPr>
        <w:t>75116 PARIS</w:t>
      </w:r>
      <w:r w:rsidRPr="0031504C">
        <w:rPr>
          <w:rFonts w:ascii="Arial" w:hAnsi="Arial" w:cs="Arial"/>
          <w:szCs w:val="24"/>
        </w:rPr>
        <w:tab/>
      </w:r>
      <w:r w:rsidRPr="0031504C">
        <w:rPr>
          <w:rFonts w:ascii="Arial" w:hAnsi="Arial" w:cs="Arial"/>
          <w:szCs w:val="24"/>
        </w:rPr>
        <w:tab/>
      </w:r>
      <w:r w:rsidRPr="0031504C">
        <w:rPr>
          <w:rFonts w:ascii="Arial" w:hAnsi="Arial" w:cs="Arial"/>
          <w:szCs w:val="24"/>
        </w:rPr>
        <w:tab/>
      </w:r>
      <w:r w:rsidRPr="0031504C">
        <w:rPr>
          <w:rFonts w:ascii="Arial" w:hAnsi="Arial" w:cs="Arial"/>
          <w:szCs w:val="24"/>
        </w:rPr>
        <w:tab/>
      </w:r>
      <w:r w:rsidRPr="0031504C">
        <w:rPr>
          <w:rFonts w:ascii="Arial" w:hAnsi="Arial" w:cs="Arial"/>
          <w:szCs w:val="24"/>
        </w:rPr>
        <w:tab/>
      </w:r>
      <w:r w:rsidRPr="0031504C">
        <w:rPr>
          <w:rFonts w:ascii="Arial" w:hAnsi="Arial" w:cs="Arial"/>
          <w:szCs w:val="24"/>
        </w:rPr>
        <w:tab/>
      </w:r>
      <w:r w:rsidRPr="0031504C">
        <w:rPr>
          <w:rFonts w:ascii="Arial" w:hAnsi="Arial" w:cs="Arial"/>
          <w:szCs w:val="24"/>
        </w:rPr>
        <w:tab/>
      </w:r>
    </w:p>
    <w:p w:rsidR="00855326" w:rsidRPr="0031504C" w:rsidRDefault="00855326">
      <w:pPr>
        <w:jc w:val="both"/>
        <w:rPr>
          <w:rFonts w:ascii="Arial" w:hAnsi="Arial" w:cs="Arial"/>
          <w:szCs w:val="24"/>
        </w:rPr>
      </w:pPr>
    </w:p>
    <w:p w:rsidR="00855326" w:rsidRPr="0031504C" w:rsidRDefault="00855326">
      <w:pPr>
        <w:jc w:val="both"/>
        <w:rPr>
          <w:rFonts w:ascii="Arial" w:hAnsi="Arial" w:cs="Arial"/>
          <w:szCs w:val="24"/>
        </w:rPr>
      </w:pPr>
    </w:p>
    <w:p w:rsidR="00855326" w:rsidRPr="0031504C" w:rsidRDefault="00855326">
      <w:pPr>
        <w:jc w:val="both"/>
        <w:rPr>
          <w:rFonts w:ascii="Arial" w:hAnsi="Arial" w:cs="Arial"/>
          <w:b/>
          <w:szCs w:val="24"/>
        </w:rPr>
      </w:pPr>
      <w:r w:rsidRPr="0031504C">
        <w:rPr>
          <w:rFonts w:ascii="Arial" w:hAnsi="Arial" w:cs="Arial"/>
          <w:b/>
          <w:szCs w:val="24"/>
        </w:rPr>
        <w:t>D’autre part, pour les salariés :</w:t>
      </w:r>
    </w:p>
    <w:p w:rsidR="00855326" w:rsidRPr="0031504C" w:rsidRDefault="00855326">
      <w:pPr>
        <w:jc w:val="both"/>
        <w:rPr>
          <w:rFonts w:ascii="Arial" w:hAnsi="Arial" w:cs="Arial"/>
          <w:szCs w:val="24"/>
        </w:rPr>
      </w:pPr>
    </w:p>
    <w:p w:rsidR="00855326" w:rsidRPr="0031504C" w:rsidRDefault="00855326">
      <w:pPr>
        <w:jc w:val="both"/>
        <w:rPr>
          <w:rFonts w:ascii="Arial" w:hAnsi="Arial" w:cs="Arial"/>
          <w:szCs w:val="24"/>
        </w:rPr>
      </w:pPr>
    </w:p>
    <w:p w:rsidR="00855326" w:rsidRPr="0031504C" w:rsidRDefault="00855326">
      <w:pPr>
        <w:jc w:val="both"/>
        <w:rPr>
          <w:rFonts w:ascii="Arial" w:hAnsi="Arial" w:cs="Arial"/>
          <w:b/>
          <w:szCs w:val="24"/>
        </w:rPr>
      </w:pPr>
      <w:r w:rsidRPr="0031504C">
        <w:rPr>
          <w:rFonts w:ascii="Arial" w:hAnsi="Arial" w:cs="Arial"/>
          <w:b/>
          <w:szCs w:val="24"/>
        </w:rPr>
        <w:t>CFE – CGC AGRO</w:t>
      </w:r>
    </w:p>
    <w:p w:rsidR="00855326" w:rsidRPr="0031504C" w:rsidRDefault="00855326">
      <w:pPr>
        <w:jc w:val="both"/>
        <w:rPr>
          <w:rFonts w:ascii="Arial" w:hAnsi="Arial" w:cs="Arial"/>
          <w:szCs w:val="24"/>
        </w:rPr>
      </w:pPr>
      <w:r w:rsidRPr="0031504C">
        <w:rPr>
          <w:rFonts w:ascii="Arial" w:hAnsi="Arial" w:cs="Arial"/>
          <w:szCs w:val="24"/>
        </w:rPr>
        <w:t>26 rue de Naples</w:t>
      </w:r>
    </w:p>
    <w:p w:rsidR="00855326" w:rsidRPr="0031504C" w:rsidRDefault="00855326">
      <w:pPr>
        <w:jc w:val="both"/>
        <w:rPr>
          <w:rFonts w:ascii="Arial" w:hAnsi="Arial" w:cs="Arial"/>
          <w:szCs w:val="24"/>
        </w:rPr>
      </w:pPr>
      <w:r w:rsidRPr="0031504C">
        <w:rPr>
          <w:rFonts w:ascii="Arial" w:hAnsi="Arial" w:cs="Arial"/>
          <w:szCs w:val="24"/>
        </w:rPr>
        <w:t>75008 PARIS</w:t>
      </w:r>
      <w:r w:rsidRPr="0031504C">
        <w:rPr>
          <w:rFonts w:ascii="Arial" w:hAnsi="Arial" w:cs="Arial"/>
          <w:szCs w:val="24"/>
        </w:rPr>
        <w:tab/>
      </w:r>
      <w:r w:rsidRPr="0031504C">
        <w:rPr>
          <w:rFonts w:ascii="Arial" w:hAnsi="Arial" w:cs="Arial"/>
          <w:szCs w:val="24"/>
        </w:rPr>
        <w:tab/>
      </w:r>
      <w:r w:rsidRPr="0031504C">
        <w:rPr>
          <w:rFonts w:ascii="Arial" w:hAnsi="Arial" w:cs="Arial"/>
          <w:szCs w:val="24"/>
        </w:rPr>
        <w:tab/>
      </w:r>
      <w:r w:rsidRPr="0031504C">
        <w:rPr>
          <w:rFonts w:ascii="Arial" w:hAnsi="Arial" w:cs="Arial"/>
          <w:szCs w:val="24"/>
        </w:rPr>
        <w:tab/>
      </w:r>
      <w:r w:rsidRPr="0031504C">
        <w:rPr>
          <w:rFonts w:ascii="Arial" w:hAnsi="Arial" w:cs="Arial"/>
          <w:szCs w:val="24"/>
        </w:rPr>
        <w:tab/>
      </w:r>
      <w:r w:rsidRPr="0031504C">
        <w:rPr>
          <w:rFonts w:ascii="Arial" w:hAnsi="Arial" w:cs="Arial"/>
          <w:szCs w:val="24"/>
        </w:rPr>
        <w:tab/>
      </w:r>
      <w:r w:rsidRPr="0031504C">
        <w:rPr>
          <w:rFonts w:ascii="Arial" w:hAnsi="Arial" w:cs="Arial"/>
          <w:szCs w:val="24"/>
        </w:rPr>
        <w:tab/>
      </w:r>
    </w:p>
    <w:p w:rsidR="00855326" w:rsidRPr="0031504C" w:rsidRDefault="00855326">
      <w:pPr>
        <w:jc w:val="both"/>
        <w:rPr>
          <w:rFonts w:ascii="Arial" w:hAnsi="Arial" w:cs="Arial"/>
          <w:b/>
          <w:szCs w:val="24"/>
        </w:rPr>
      </w:pPr>
    </w:p>
    <w:p w:rsidR="00855326" w:rsidRPr="0031504C" w:rsidRDefault="00855326">
      <w:pPr>
        <w:jc w:val="both"/>
        <w:rPr>
          <w:rFonts w:ascii="Arial" w:hAnsi="Arial" w:cs="Arial"/>
          <w:b/>
          <w:szCs w:val="24"/>
        </w:rPr>
      </w:pPr>
    </w:p>
    <w:p w:rsidR="00855326" w:rsidRPr="0031504C" w:rsidRDefault="00855326">
      <w:pPr>
        <w:jc w:val="both"/>
        <w:rPr>
          <w:rFonts w:ascii="Arial" w:hAnsi="Arial" w:cs="Arial"/>
          <w:b/>
          <w:szCs w:val="24"/>
        </w:rPr>
      </w:pPr>
      <w:r w:rsidRPr="0031504C">
        <w:rPr>
          <w:rFonts w:ascii="Arial" w:hAnsi="Arial" w:cs="Arial"/>
          <w:b/>
          <w:szCs w:val="24"/>
        </w:rPr>
        <w:t>FEDERATION GENERALE DES</w:t>
      </w:r>
    </w:p>
    <w:p w:rsidR="00855326" w:rsidRPr="0031504C" w:rsidRDefault="00855326">
      <w:pPr>
        <w:jc w:val="both"/>
        <w:rPr>
          <w:rFonts w:ascii="Arial" w:hAnsi="Arial" w:cs="Arial"/>
          <w:b/>
          <w:szCs w:val="24"/>
        </w:rPr>
      </w:pPr>
      <w:r w:rsidRPr="0031504C">
        <w:rPr>
          <w:rFonts w:ascii="Arial" w:hAnsi="Arial" w:cs="Arial"/>
          <w:b/>
          <w:szCs w:val="24"/>
        </w:rPr>
        <w:t xml:space="preserve">TRANSPORTS </w:t>
      </w:r>
      <w:r w:rsidRPr="0031504C">
        <w:rPr>
          <w:rFonts w:ascii="Arial" w:hAnsi="Arial" w:cs="Arial"/>
          <w:szCs w:val="24"/>
        </w:rPr>
        <w:t>(C.F.T.C.)</w:t>
      </w:r>
    </w:p>
    <w:p w:rsidR="00855326" w:rsidRPr="0031504C" w:rsidRDefault="00855326">
      <w:pPr>
        <w:jc w:val="both"/>
        <w:rPr>
          <w:rFonts w:ascii="Arial" w:hAnsi="Arial" w:cs="Arial"/>
          <w:szCs w:val="24"/>
        </w:rPr>
      </w:pPr>
      <w:r w:rsidRPr="0031504C">
        <w:rPr>
          <w:rFonts w:ascii="Arial" w:hAnsi="Arial" w:cs="Arial"/>
          <w:szCs w:val="24"/>
        </w:rPr>
        <w:t>9 rue Pierre Levée</w:t>
      </w:r>
    </w:p>
    <w:p w:rsidR="00855326" w:rsidRPr="0031504C" w:rsidRDefault="00855326">
      <w:pPr>
        <w:jc w:val="both"/>
        <w:rPr>
          <w:rFonts w:ascii="Arial" w:hAnsi="Arial" w:cs="Arial"/>
          <w:b/>
          <w:szCs w:val="24"/>
        </w:rPr>
      </w:pPr>
      <w:r w:rsidRPr="0031504C">
        <w:rPr>
          <w:rFonts w:ascii="Arial" w:hAnsi="Arial" w:cs="Arial"/>
          <w:szCs w:val="24"/>
        </w:rPr>
        <w:t>75011 PARIS</w:t>
      </w:r>
      <w:r w:rsidRPr="0031504C">
        <w:rPr>
          <w:rFonts w:ascii="Arial" w:hAnsi="Arial" w:cs="Arial"/>
          <w:b/>
          <w:szCs w:val="24"/>
        </w:rPr>
        <w:tab/>
      </w:r>
      <w:r w:rsidRPr="0031504C">
        <w:rPr>
          <w:rFonts w:ascii="Arial" w:hAnsi="Arial" w:cs="Arial"/>
          <w:b/>
          <w:szCs w:val="24"/>
        </w:rPr>
        <w:tab/>
      </w:r>
      <w:r w:rsidRPr="0031504C">
        <w:rPr>
          <w:rFonts w:ascii="Arial" w:hAnsi="Arial" w:cs="Arial"/>
          <w:b/>
          <w:szCs w:val="24"/>
        </w:rPr>
        <w:tab/>
      </w:r>
      <w:r w:rsidRPr="0031504C">
        <w:rPr>
          <w:rFonts w:ascii="Arial" w:hAnsi="Arial" w:cs="Arial"/>
          <w:b/>
          <w:szCs w:val="24"/>
        </w:rPr>
        <w:tab/>
      </w:r>
      <w:r w:rsidRPr="0031504C">
        <w:rPr>
          <w:rFonts w:ascii="Arial" w:hAnsi="Arial" w:cs="Arial"/>
          <w:b/>
          <w:szCs w:val="24"/>
        </w:rPr>
        <w:tab/>
      </w:r>
      <w:r w:rsidRPr="0031504C">
        <w:rPr>
          <w:rFonts w:ascii="Arial" w:hAnsi="Arial" w:cs="Arial"/>
          <w:b/>
          <w:szCs w:val="24"/>
        </w:rPr>
        <w:tab/>
      </w:r>
      <w:r w:rsidRPr="0031504C">
        <w:rPr>
          <w:rFonts w:ascii="Arial" w:hAnsi="Arial" w:cs="Arial"/>
          <w:b/>
          <w:szCs w:val="24"/>
        </w:rPr>
        <w:tab/>
      </w:r>
    </w:p>
    <w:p w:rsidR="00855326" w:rsidRPr="0031504C" w:rsidRDefault="00855326">
      <w:pPr>
        <w:jc w:val="both"/>
        <w:rPr>
          <w:rFonts w:ascii="Arial" w:hAnsi="Arial" w:cs="Arial"/>
          <w:b/>
          <w:szCs w:val="24"/>
        </w:rPr>
      </w:pPr>
    </w:p>
    <w:p w:rsidR="00855326" w:rsidRPr="0031504C" w:rsidRDefault="00855326">
      <w:pPr>
        <w:jc w:val="both"/>
        <w:rPr>
          <w:rFonts w:ascii="Arial" w:hAnsi="Arial" w:cs="Arial"/>
          <w:b/>
          <w:szCs w:val="24"/>
        </w:rPr>
      </w:pPr>
    </w:p>
    <w:p w:rsidR="00855326" w:rsidRPr="0031504C" w:rsidRDefault="00855326">
      <w:pPr>
        <w:jc w:val="both"/>
        <w:rPr>
          <w:rFonts w:ascii="Arial" w:hAnsi="Arial" w:cs="Arial"/>
          <w:b/>
          <w:szCs w:val="24"/>
        </w:rPr>
      </w:pPr>
      <w:r w:rsidRPr="0031504C">
        <w:rPr>
          <w:rFonts w:ascii="Arial" w:hAnsi="Arial" w:cs="Arial"/>
          <w:b/>
          <w:szCs w:val="24"/>
        </w:rPr>
        <w:t xml:space="preserve">FEDERATION GENERALE </w:t>
      </w:r>
    </w:p>
    <w:p w:rsidR="00855326" w:rsidRPr="00B52E92" w:rsidRDefault="00855326">
      <w:pPr>
        <w:jc w:val="both"/>
        <w:rPr>
          <w:rFonts w:ascii="Arial" w:hAnsi="Arial" w:cs="Arial"/>
          <w:szCs w:val="24"/>
          <w:lang w:val="pt-PT"/>
        </w:rPr>
      </w:pPr>
      <w:r w:rsidRPr="00B52E92">
        <w:rPr>
          <w:rFonts w:ascii="Arial" w:hAnsi="Arial" w:cs="Arial"/>
          <w:b/>
          <w:szCs w:val="24"/>
          <w:lang w:val="pt-PT"/>
        </w:rPr>
        <w:t>AGRO-ALIMENTAIRE</w:t>
      </w:r>
      <w:r w:rsidRPr="00B52E92">
        <w:rPr>
          <w:rFonts w:ascii="Arial" w:hAnsi="Arial" w:cs="Arial"/>
          <w:szCs w:val="24"/>
          <w:lang w:val="pt-PT"/>
        </w:rPr>
        <w:t xml:space="preserve"> (C.F.D.T.)</w:t>
      </w:r>
    </w:p>
    <w:p w:rsidR="00855326" w:rsidRPr="0031504C" w:rsidRDefault="00855326">
      <w:pPr>
        <w:jc w:val="both"/>
        <w:rPr>
          <w:rFonts w:ascii="Arial" w:hAnsi="Arial" w:cs="Arial"/>
          <w:szCs w:val="24"/>
        </w:rPr>
      </w:pPr>
      <w:r w:rsidRPr="0031504C">
        <w:rPr>
          <w:rFonts w:ascii="Arial" w:hAnsi="Arial" w:cs="Arial"/>
          <w:szCs w:val="24"/>
        </w:rPr>
        <w:t>47/49 avenue Simon Bolivar</w:t>
      </w:r>
    </w:p>
    <w:p w:rsidR="00855326" w:rsidRPr="0031504C" w:rsidRDefault="00855326">
      <w:pPr>
        <w:jc w:val="both"/>
        <w:rPr>
          <w:rFonts w:ascii="Arial" w:hAnsi="Arial" w:cs="Arial"/>
          <w:b/>
          <w:szCs w:val="24"/>
        </w:rPr>
      </w:pPr>
      <w:r w:rsidRPr="0031504C">
        <w:rPr>
          <w:rFonts w:ascii="Arial" w:hAnsi="Arial" w:cs="Arial"/>
          <w:szCs w:val="24"/>
        </w:rPr>
        <w:t>75019 PARIS</w:t>
      </w:r>
      <w:r w:rsidRPr="0031504C">
        <w:rPr>
          <w:rFonts w:ascii="Arial" w:hAnsi="Arial" w:cs="Arial"/>
          <w:szCs w:val="24"/>
        </w:rPr>
        <w:tab/>
      </w:r>
      <w:r w:rsidRPr="0031504C">
        <w:rPr>
          <w:rFonts w:ascii="Arial" w:hAnsi="Arial" w:cs="Arial"/>
          <w:szCs w:val="24"/>
        </w:rPr>
        <w:tab/>
      </w:r>
      <w:r w:rsidRPr="0031504C">
        <w:rPr>
          <w:rFonts w:ascii="Arial" w:hAnsi="Arial" w:cs="Arial"/>
          <w:szCs w:val="24"/>
        </w:rPr>
        <w:tab/>
      </w:r>
      <w:r w:rsidRPr="0031504C">
        <w:rPr>
          <w:rFonts w:ascii="Arial" w:hAnsi="Arial" w:cs="Arial"/>
          <w:szCs w:val="24"/>
        </w:rPr>
        <w:tab/>
      </w:r>
      <w:r w:rsidRPr="0031504C">
        <w:rPr>
          <w:rFonts w:ascii="Arial" w:hAnsi="Arial" w:cs="Arial"/>
          <w:szCs w:val="24"/>
        </w:rPr>
        <w:tab/>
      </w:r>
      <w:r w:rsidRPr="0031504C">
        <w:rPr>
          <w:rFonts w:ascii="Arial" w:hAnsi="Arial" w:cs="Arial"/>
          <w:szCs w:val="24"/>
        </w:rPr>
        <w:tab/>
      </w:r>
      <w:r w:rsidRPr="0031504C">
        <w:rPr>
          <w:rFonts w:ascii="Arial" w:hAnsi="Arial" w:cs="Arial"/>
          <w:szCs w:val="24"/>
        </w:rPr>
        <w:tab/>
      </w:r>
    </w:p>
    <w:p w:rsidR="00855326" w:rsidRPr="0031504C" w:rsidRDefault="00855326">
      <w:pPr>
        <w:jc w:val="both"/>
        <w:rPr>
          <w:rFonts w:ascii="Arial" w:hAnsi="Arial" w:cs="Arial"/>
          <w:szCs w:val="24"/>
        </w:rPr>
      </w:pPr>
    </w:p>
    <w:p w:rsidR="00855326" w:rsidRPr="0031504C" w:rsidRDefault="00855326">
      <w:pPr>
        <w:jc w:val="both"/>
        <w:rPr>
          <w:rFonts w:ascii="Arial" w:hAnsi="Arial" w:cs="Arial"/>
          <w:szCs w:val="24"/>
        </w:rPr>
      </w:pPr>
    </w:p>
    <w:p w:rsidR="00855326" w:rsidRPr="0031504C" w:rsidRDefault="00855326">
      <w:pPr>
        <w:jc w:val="both"/>
        <w:rPr>
          <w:rFonts w:ascii="Arial" w:hAnsi="Arial" w:cs="Arial"/>
          <w:b/>
          <w:color w:val="000000"/>
          <w:szCs w:val="24"/>
        </w:rPr>
      </w:pPr>
      <w:r w:rsidRPr="0031504C">
        <w:rPr>
          <w:rFonts w:ascii="Arial" w:hAnsi="Arial" w:cs="Arial"/>
          <w:b/>
          <w:color w:val="000000"/>
          <w:szCs w:val="24"/>
        </w:rPr>
        <w:t xml:space="preserve">FEDERATION NATIONALE AGROALIMENTAIRE </w:t>
      </w:r>
    </w:p>
    <w:p w:rsidR="00855326" w:rsidRPr="0031504C" w:rsidRDefault="00855326">
      <w:pPr>
        <w:jc w:val="both"/>
        <w:rPr>
          <w:rFonts w:ascii="Arial" w:hAnsi="Arial" w:cs="Arial"/>
          <w:b/>
          <w:color w:val="000000"/>
          <w:szCs w:val="24"/>
        </w:rPr>
      </w:pPr>
      <w:r w:rsidRPr="0031504C">
        <w:rPr>
          <w:rFonts w:ascii="Arial" w:hAnsi="Arial" w:cs="Arial"/>
          <w:b/>
          <w:color w:val="000000"/>
          <w:szCs w:val="24"/>
        </w:rPr>
        <w:t xml:space="preserve">ET FORESTIERE </w:t>
      </w:r>
      <w:r w:rsidRPr="0031504C">
        <w:rPr>
          <w:rFonts w:ascii="Arial" w:hAnsi="Arial" w:cs="Arial"/>
          <w:color w:val="000000"/>
          <w:szCs w:val="24"/>
        </w:rPr>
        <w:t>(CGT)</w:t>
      </w:r>
    </w:p>
    <w:p w:rsidR="00855326" w:rsidRPr="0031504C" w:rsidRDefault="00855326">
      <w:pPr>
        <w:jc w:val="both"/>
        <w:rPr>
          <w:rFonts w:ascii="Arial" w:hAnsi="Arial" w:cs="Arial"/>
          <w:color w:val="000000"/>
          <w:szCs w:val="24"/>
        </w:rPr>
      </w:pPr>
      <w:r w:rsidRPr="0031504C">
        <w:rPr>
          <w:rFonts w:ascii="Arial" w:hAnsi="Arial" w:cs="Arial"/>
          <w:color w:val="000000"/>
          <w:szCs w:val="24"/>
        </w:rPr>
        <w:t>263 rue de Paris case 428</w:t>
      </w:r>
    </w:p>
    <w:p w:rsidR="00855326" w:rsidRPr="0031504C" w:rsidRDefault="00855326">
      <w:pPr>
        <w:jc w:val="both"/>
        <w:rPr>
          <w:rFonts w:ascii="Arial" w:hAnsi="Arial" w:cs="Arial"/>
          <w:b/>
          <w:color w:val="000000"/>
          <w:szCs w:val="24"/>
        </w:rPr>
      </w:pPr>
      <w:r w:rsidRPr="0031504C">
        <w:rPr>
          <w:rFonts w:ascii="Arial" w:hAnsi="Arial" w:cs="Arial"/>
          <w:color w:val="000000"/>
          <w:szCs w:val="24"/>
        </w:rPr>
        <w:t>93514 MONTREUIL CEDEX</w:t>
      </w:r>
      <w:r w:rsidRPr="0031504C">
        <w:rPr>
          <w:rFonts w:ascii="Arial" w:hAnsi="Arial" w:cs="Arial"/>
          <w:b/>
          <w:color w:val="000000"/>
          <w:szCs w:val="24"/>
        </w:rPr>
        <w:tab/>
      </w:r>
      <w:r w:rsidRPr="0031504C">
        <w:rPr>
          <w:rFonts w:ascii="Arial" w:hAnsi="Arial" w:cs="Arial"/>
          <w:b/>
          <w:color w:val="000000"/>
          <w:szCs w:val="24"/>
        </w:rPr>
        <w:tab/>
      </w:r>
      <w:r w:rsidRPr="0031504C">
        <w:rPr>
          <w:rFonts w:ascii="Arial" w:hAnsi="Arial" w:cs="Arial"/>
          <w:b/>
          <w:color w:val="000000"/>
          <w:szCs w:val="24"/>
        </w:rPr>
        <w:tab/>
      </w:r>
      <w:r w:rsidRPr="0031504C">
        <w:rPr>
          <w:rFonts w:ascii="Arial" w:hAnsi="Arial" w:cs="Arial"/>
          <w:b/>
          <w:color w:val="000000"/>
          <w:szCs w:val="24"/>
        </w:rPr>
        <w:tab/>
      </w:r>
      <w:r w:rsidRPr="0031504C">
        <w:rPr>
          <w:rFonts w:ascii="Arial" w:hAnsi="Arial" w:cs="Arial"/>
          <w:b/>
          <w:color w:val="000000"/>
          <w:szCs w:val="24"/>
        </w:rPr>
        <w:tab/>
      </w:r>
    </w:p>
    <w:p w:rsidR="00855326" w:rsidRPr="0031504C" w:rsidRDefault="00855326">
      <w:pPr>
        <w:jc w:val="both"/>
        <w:rPr>
          <w:rFonts w:ascii="Arial" w:hAnsi="Arial" w:cs="Arial"/>
          <w:szCs w:val="24"/>
        </w:rPr>
      </w:pPr>
    </w:p>
    <w:p w:rsidR="00855326" w:rsidRPr="0031504C" w:rsidRDefault="00855326">
      <w:pPr>
        <w:jc w:val="both"/>
        <w:rPr>
          <w:rFonts w:ascii="Arial" w:hAnsi="Arial" w:cs="Arial"/>
          <w:szCs w:val="24"/>
        </w:rPr>
      </w:pPr>
    </w:p>
    <w:p w:rsidR="00855326" w:rsidRPr="0031504C" w:rsidRDefault="00855326">
      <w:pPr>
        <w:jc w:val="both"/>
        <w:rPr>
          <w:rFonts w:ascii="Arial" w:hAnsi="Arial" w:cs="Arial"/>
          <w:b/>
          <w:color w:val="000000"/>
          <w:szCs w:val="24"/>
        </w:rPr>
      </w:pPr>
      <w:r w:rsidRPr="0031504C">
        <w:rPr>
          <w:rFonts w:ascii="Arial" w:hAnsi="Arial" w:cs="Arial"/>
          <w:b/>
          <w:color w:val="000000"/>
          <w:szCs w:val="24"/>
        </w:rPr>
        <w:t>FGTA- FO</w:t>
      </w:r>
    </w:p>
    <w:p w:rsidR="00855326" w:rsidRPr="0031504C" w:rsidRDefault="00855326">
      <w:pPr>
        <w:jc w:val="both"/>
        <w:rPr>
          <w:rFonts w:ascii="Arial" w:hAnsi="Arial" w:cs="Arial"/>
          <w:color w:val="000000"/>
          <w:szCs w:val="24"/>
        </w:rPr>
      </w:pPr>
      <w:r w:rsidRPr="0031504C">
        <w:rPr>
          <w:rFonts w:ascii="Arial" w:hAnsi="Arial" w:cs="Arial"/>
          <w:color w:val="000000"/>
          <w:szCs w:val="24"/>
        </w:rPr>
        <w:t xml:space="preserve">7 </w:t>
      </w:r>
      <w:proofErr w:type="gramStart"/>
      <w:r w:rsidRPr="0031504C">
        <w:rPr>
          <w:rFonts w:ascii="Arial" w:hAnsi="Arial" w:cs="Arial"/>
          <w:color w:val="000000"/>
          <w:szCs w:val="24"/>
        </w:rPr>
        <w:t>passage</w:t>
      </w:r>
      <w:proofErr w:type="gramEnd"/>
      <w:r w:rsidRPr="0031504C">
        <w:rPr>
          <w:rFonts w:ascii="Arial" w:hAnsi="Arial" w:cs="Arial"/>
          <w:color w:val="000000"/>
          <w:szCs w:val="24"/>
        </w:rPr>
        <w:t xml:space="preserve"> Tenaille</w:t>
      </w:r>
    </w:p>
    <w:p w:rsidR="00855326" w:rsidRPr="0031504C" w:rsidRDefault="00855326">
      <w:pPr>
        <w:jc w:val="both"/>
        <w:rPr>
          <w:rFonts w:ascii="Arial" w:hAnsi="Arial" w:cs="Arial"/>
          <w:b/>
          <w:color w:val="000000"/>
          <w:szCs w:val="24"/>
        </w:rPr>
      </w:pPr>
      <w:r w:rsidRPr="0031504C">
        <w:rPr>
          <w:rFonts w:ascii="Arial" w:hAnsi="Arial" w:cs="Arial"/>
          <w:color w:val="000000"/>
          <w:szCs w:val="24"/>
        </w:rPr>
        <w:t>75014 PARIS</w:t>
      </w:r>
      <w:r w:rsidRPr="0031504C">
        <w:rPr>
          <w:rFonts w:ascii="Arial" w:hAnsi="Arial" w:cs="Arial"/>
          <w:b/>
          <w:color w:val="000000"/>
          <w:szCs w:val="24"/>
        </w:rPr>
        <w:tab/>
      </w:r>
      <w:r w:rsidRPr="0031504C">
        <w:rPr>
          <w:rFonts w:ascii="Arial" w:hAnsi="Arial" w:cs="Arial"/>
          <w:b/>
          <w:color w:val="000000"/>
          <w:szCs w:val="24"/>
        </w:rPr>
        <w:tab/>
      </w:r>
      <w:r w:rsidRPr="0031504C">
        <w:rPr>
          <w:rFonts w:ascii="Arial" w:hAnsi="Arial" w:cs="Arial"/>
          <w:b/>
          <w:color w:val="000000"/>
          <w:szCs w:val="24"/>
        </w:rPr>
        <w:tab/>
      </w:r>
      <w:r w:rsidRPr="0031504C">
        <w:rPr>
          <w:rFonts w:ascii="Arial" w:hAnsi="Arial" w:cs="Arial"/>
          <w:b/>
          <w:color w:val="000000"/>
          <w:szCs w:val="24"/>
        </w:rPr>
        <w:tab/>
      </w:r>
      <w:r w:rsidRPr="0031504C">
        <w:rPr>
          <w:rFonts w:ascii="Arial" w:hAnsi="Arial" w:cs="Arial"/>
          <w:b/>
          <w:color w:val="000000"/>
          <w:szCs w:val="24"/>
        </w:rPr>
        <w:tab/>
      </w:r>
      <w:r w:rsidRPr="0031504C">
        <w:rPr>
          <w:rFonts w:ascii="Arial" w:hAnsi="Arial" w:cs="Arial"/>
          <w:b/>
          <w:color w:val="000000"/>
          <w:szCs w:val="24"/>
        </w:rPr>
        <w:tab/>
      </w:r>
    </w:p>
    <w:p w:rsidR="00855326" w:rsidRPr="0031504C" w:rsidRDefault="00855326">
      <w:pPr>
        <w:jc w:val="both"/>
        <w:rPr>
          <w:rFonts w:ascii="Arial" w:hAnsi="Arial" w:cs="Arial"/>
          <w:szCs w:val="24"/>
        </w:rPr>
      </w:pPr>
    </w:p>
    <w:p w:rsidR="00855326" w:rsidRPr="0031504C" w:rsidRDefault="00855326">
      <w:pPr>
        <w:jc w:val="both"/>
        <w:rPr>
          <w:rFonts w:ascii="Arial" w:hAnsi="Arial" w:cs="Arial"/>
          <w:szCs w:val="24"/>
        </w:rPr>
      </w:pPr>
    </w:p>
    <w:p w:rsidR="00855326" w:rsidRPr="0031504C" w:rsidRDefault="00855326">
      <w:pPr>
        <w:jc w:val="both"/>
        <w:rPr>
          <w:rFonts w:ascii="Arial" w:hAnsi="Arial" w:cs="Arial"/>
          <w:szCs w:val="24"/>
        </w:rPr>
      </w:pPr>
    </w:p>
    <w:p w:rsidR="00855326" w:rsidRPr="0031504C" w:rsidRDefault="00855326">
      <w:pPr>
        <w:jc w:val="both"/>
        <w:rPr>
          <w:rFonts w:ascii="Arial" w:hAnsi="Arial" w:cs="Arial"/>
          <w:szCs w:val="24"/>
        </w:rPr>
      </w:pPr>
    </w:p>
    <w:p w:rsidR="00855326" w:rsidRPr="0031504C" w:rsidRDefault="00855326">
      <w:pPr>
        <w:jc w:val="both"/>
        <w:rPr>
          <w:rFonts w:ascii="Arial" w:hAnsi="Arial" w:cs="Arial"/>
          <w:b/>
          <w:szCs w:val="24"/>
        </w:rPr>
      </w:pPr>
      <w:r w:rsidRPr="0031504C">
        <w:rPr>
          <w:rFonts w:ascii="Arial" w:hAnsi="Arial" w:cs="Arial"/>
          <w:b/>
          <w:szCs w:val="24"/>
          <w:u w:val="single"/>
        </w:rPr>
        <w:t>ONT ARRETE LES DISPOSITIONS SUIVANTES</w:t>
      </w:r>
      <w:r w:rsidRPr="0031504C">
        <w:rPr>
          <w:rFonts w:ascii="Arial" w:hAnsi="Arial" w:cs="Arial"/>
          <w:b/>
          <w:szCs w:val="24"/>
        </w:rPr>
        <w:t> :</w:t>
      </w:r>
    </w:p>
    <w:p w:rsidR="00FE39C5" w:rsidRDefault="00FE39C5">
      <w:pPr>
        <w:jc w:val="both"/>
        <w:rPr>
          <w:rFonts w:ascii="Arial" w:eastAsia="Arial" w:hAnsi="Arial" w:cs="Arial"/>
          <w:sz w:val="22"/>
          <w:szCs w:val="22"/>
        </w:rPr>
      </w:pPr>
    </w:p>
    <w:p w:rsidR="00B52E92" w:rsidRDefault="00B52E92">
      <w:pPr>
        <w:jc w:val="both"/>
        <w:rPr>
          <w:rFonts w:ascii="Arial" w:hAnsi="Arial" w:cs="Arial"/>
          <w:szCs w:val="24"/>
        </w:rPr>
      </w:pPr>
    </w:p>
    <w:p w:rsidR="00B52E92" w:rsidRPr="0023028F" w:rsidRDefault="00B52E92" w:rsidP="0023028F">
      <w:pPr>
        <w:pStyle w:val="Titre5"/>
        <w:spacing w:before="0"/>
        <w:jc w:val="both"/>
        <w:rPr>
          <w:rFonts w:ascii="Arial" w:hAnsi="Arial" w:cs="Arial"/>
          <w:b/>
          <w:color w:val="000000"/>
          <w:szCs w:val="24"/>
        </w:rPr>
      </w:pPr>
      <w:r w:rsidRPr="0023028F">
        <w:rPr>
          <w:rFonts w:ascii="Arial" w:hAnsi="Arial" w:cs="Arial"/>
          <w:b/>
          <w:color w:val="000000"/>
          <w:szCs w:val="24"/>
        </w:rPr>
        <w:t>Préambule :</w:t>
      </w:r>
    </w:p>
    <w:p w:rsidR="00B52E92" w:rsidRDefault="00B52E92">
      <w:pPr>
        <w:jc w:val="both"/>
        <w:rPr>
          <w:rFonts w:ascii="Arial" w:hAnsi="Arial" w:cs="Arial"/>
          <w:szCs w:val="24"/>
        </w:rPr>
      </w:pPr>
    </w:p>
    <w:p w:rsidR="00FE39C5" w:rsidRPr="00362B28" w:rsidRDefault="00FE39C5">
      <w:pPr>
        <w:jc w:val="both"/>
        <w:rPr>
          <w:rFonts w:ascii="Arial" w:hAnsi="Arial" w:cs="Arial"/>
          <w:szCs w:val="24"/>
        </w:rPr>
      </w:pPr>
      <w:r w:rsidRPr="00362B28">
        <w:rPr>
          <w:rFonts w:ascii="Arial" w:hAnsi="Arial" w:cs="Arial"/>
          <w:szCs w:val="24"/>
        </w:rPr>
        <w:t xml:space="preserve">La Loi du 6 août 2015 pour la croissance, l’activité et l’égalité des chances économiques (dite loi Macron), complétée par les décrets du 25 novembre 2015 et 7 décembre 2015 portant sur l’épargne salariale, ouvre la négociation pour les </w:t>
      </w:r>
      <w:r w:rsidRPr="00362B28">
        <w:rPr>
          <w:rFonts w:ascii="Arial" w:hAnsi="Arial" w:cs="Arial"/>
          <w:color w:val="000000"/>
          <w:szCs w:val="24"/>
        </w:rPr>
        <w:t>branches sur l'intéressement</w:t>
      </w:r>
      <w:r w:rsidRPr="00362B28">
        <w:rPr>
          <w:rFonts w:ascii="Arial" w:hAnsi="Arial" w:cs="Arial"/>
          <w:szCs w:val="24"/>
        </w:rPr>
        <w:t xml:space="preserve">. </w:t>
      </w:r>
    </w:p>
    <w:p w:rsidR="00AE3974" w:rsidRPr="00362B28" w:rsidRDefault="00AE3974" w:rsidP="00362B28">
      <w:pPr>
        <w:rPr>
          <w:rFonts w:ascii="Arial" w:hAnsi="Arial" w:cs="Arial"/>
          <w:szCs w:val="24"/>
        </w:rPr>
      </w:pPr>
    </w:p>
    <w:p w:rsidR="005C1D2E" w:rsidRPr="0031504C" w:rsidRDefault="005C1D2E">
      <w:pPr>
        <w:jc w:val="both"/>
        <w:rPr>
          <w:rFonts w:ascii="Arial" w:hAnsi="Arial" w:cs="Arial"/>
          <w:color w:val="000000"/>
          <w:szCs w:val="24"/>
        </w:rPr>
      </w:pPr>
      <w:r w:rsidRPr="005C1D2E">
        <w:rPr>
          <w:rFonts w:ascii="Arial" w:hAnsi="Arial" w:cs="Arial"/>
          <w:color w:val="000000"/>
          <w:szCs w:val="24"/>
        </w:rPr>
        <w:t>Dans ce contexte, la Branche encourage les entreprises à conclure un accord</w:t>
      </w:r>
      <w:r w:rsidRPr="0031504C">
        <w:rPr>
          <w:rFonts w:ascii="Arial" w:hAnsi="Arial" w:cs="Arial"/>
          <w:color w:val="000000"/>
          <w:szCs w:val="24"/>
        </w:rPr>
        <w:t xml:space="preserve"> d’intéressement.</w:t>
      </w:r>
    </w:p>
    <w:p w:rsidR="00855326" w:rsidRPr="0031504C" w:rsidRDefault="00855326">
      <w:pPr>
        <w:jc w:val="both"/>
        <w:rPr>
          <w:rFonts w:ascii="Arial" w:hAnsi="Arial" w:cs="Arial"/>
          <w:color w:val="000000"/>
          <w:szCs w:val="24"/>
        </w:rPr>
      </w:pPr>
    </w:p>
    <w:p w:rsidR="00AE3974" w:rsidRDefault="00AE3974">
      <w:pPr>
        <w:jc w:val="both"/>
        <w:rPr>
          <w:rFonts w:ascii="Arial" w:hAnsi="Arial" w:cs="Arial"/>
          <w:color w:val="000000"/>
          <w:szCs w:val="24"/>
        </w:rPr>
      </w:pPr>
      <w:r w:rsidRPr="0031504C">
        <w:rPr>
          <w:rFonts w:ascii="Arial" w:hAnsi="Arial" w:cs="Arial"/>
          <w:color w:val="000000"/>
          <w:szCs w:val="24"/>
        </w:rPr>
        <w:t>L’initiative de l’accord revient au dirigeant de l’entreprise.</w:t>
      </w:r>
    </w:p>
    <w:p w:rsidR="00B52E92" w:rsidRPr="0031504C" w:rsidRDefault="00B52E92">
      <w:pPr>
        <w:jc w:val="both"/>
        <w:rPr>
          <w:rFonts w:ascii="Arial" w:hAnsi="Arial" w:cs="Arial"/>
          <w:color w:val="000000"/>
          <w:szCs w:val="24"/>
        </w:rPr>
      </w:pPr>
    </w:p>
    <w:p w:rsidR="00F11D87" w:rsidRDefault="00320E66">
      <w:pPr>
        <w:jc w:val="both"/>
        <w:rPr>
          <w:rFonts w:ascii="Arial" w:hAnsi="Arial" w:cs="Arial"/>
          <w:color w:val="000000"/>
          <w:szCs w:val="24"/>
        </w:rPr>
      </w:pPr>
      <w:r>
        <w:rPr>
          <w:rFonts w:ascii="Arial" w:hAnsi="Arial" w:cs="Arial"/>
          <w:color w:val="000000"/>
          <w:szCs w:val="24"/>
        </w:rPr>
        <w:t>Vecteur de progrès, l</w:t>
      </w:r>
      <w:r w:rsidR="00855326" w:rsidRPr="0031504C">
        <w:rPr>
          <w:rFonts w:ascii="Arial" w:hAnsi="Arial" w:cs="Arial"/>
          <w:color w:val="000000"/>
          <w:szCs w:val="24"/>
        </w:rPr>
        <w:t xml:space="preserve">’intéressement </w:t>
      </w:r>
      <w:r w:rsidR="00BC63B8">
        <w:rPr>
          <w:rFonts w:ascii="Arial" w:hAnsi="Arial" w:cs="Arial"/>
          <w:color w:val="000000"/>
          <w:szCs w:val="24"/>
        </w:rPr>
        <w:t>peut</w:t>
      </w:r>
      <w:r w:rsidR="00BC63B8" w:rsidRPr="0031504C">
        <w:rPr>
          <w:rFonts w:ascii="Arial" w:hAnsi="Arial" w:cs="Arial"/>
          <w:color w:val="000000"/>
          <w:szCs w:val="24"/>
        </w:rPr>
        <w:t xml:space="preserve"> </w:t>
      </w:r>
      <w:r w:rsidR="00855326" w:rsidRPr="0031504C">
        <w:rPr>
          <w:rFonts w:ascii="Arial" w:hAnsi="Arial" w:cs="Arial"/>
          <w:color w:val="000000"/>
          <w:szCs w:val="24"/>
        </w:rPr>
        <w:t>être considéré comme un outil de management</w:t>
      </w:r>
      <w:r w:rsidR="00F11D87">
        <w:rPr>
          <w:rFonts w:ascii="Arial" w:hAnsi="Arial" w:cs="Arial"/>
          <w:color w:val="000000"/>
          <w:szCs w:val="24"/>
        </w:rPr>
        <w:t xml:space="preserve"> qui s’inscrit dans le champ de la responsabilité sociétale des entreprises.</w:t>
      </w:r>
    </w:p>
    <w:p w:rsidR="00B52E92" w:rsidRDefault="00B52E92">
      <w:pPr>
        <w:jc w:val="both"/>
        <w:rPr>
          <w:rFonts w:ascii="Arial" w:hAnsi="Arial" w:cs="Arial"/>
          <w:color w:val="000000"/>
          <w:szCs w:val="24"/>
        </w:rPr>
      </w:pPr>
    </w:p>
    <w:p w:rsidR="00855326" w:rsidRPr="0031504C" w:rsidRDefault="00855326">
      <w:pPr>
        <w:jc w:val="both"/>
        <w:rPr>
          <w:rFonts w:ascii="Arial" w:hAnsi="Arial" w:cs="Arial"/>
          <w:color w:val="000000"/>
          <w:szCs w:val="24"/>
        </w:rPr>
      </w:pPr>
      <w:r w:rsidRPr="0031504C">
        <w:rPr>
          <w:rFonts w:ascii="Arial" w:hAnsi="Arial" w:cs="Arial"/>
          <w:color w:val="000000"/>
          <w:szCs w:val="24"/>
        </w:rPr>
        <w:t xml:space="preserve">La </w:t>
      </w:r>
      <w:r w:rsidR="005C1D2E">
        <w:rPr>
          <w:rFonts w:ascii="Arial" w:hAnsi="Arial" w:cs="Arial"/>
          <w:color w:val="000000"/>
          <w:szCs w:val="24"/>
        </w:rPr>
        <w:t>définition</w:t>
      </w:r>
      <w:r w:rsidR="005C1D2E" w:rsidRPr="0031504C">
        <w:rPr>
          <w:rFonts w:ascii="Arial" w:hAnsi="Arial" w:cs="Arial"/>
          <w:color w:val="000000"/>
          <w:szCs w:val="24"/>
        </w:rPr>
        <w:t xml:space="preserve"> </w:t>
      </w:r>
      <w:r w:rsidRPr="0031504C">
        <w:rPr>
          <w:rFonts w:ascii="Arial" w:hAnsi="Arial" w:cs="Arial"/>
          <w:color w:val="000000"/>
          <w:szCs w:val="24"/>
        </w:rPr>
        <w:t>d</w:t>
      </w:r>
      <w:r w:rsidR="005C1D2E">
        <w:rPr>
          <w:rFonts w:ascii="Arial" w:hAnsi="Arial" w:cs="Arial"/>
          <w:color w:val="000000"/>
          <w:szCs w:val="24"/>
        </w:rPr>
        <w:t>’</w:t>
      </w:r>
      <w:r w:rsidRPr="0031504C">
        <w:rPr>
          <w:rFonts w:ascii="Arial" w:hAnsi="Arial" w:cs="Arial"/>
          <w:color w:val="000000"/>
          <w:szCs w:val="24"/>
        </w:rPr>
        <w:t>objectifs de progrès au plus près du terrain permet de concevoir un plan d’action pour améliorer la qualité, la sécurité et l’efficacité concourant ainsi à la performance de l’entreprise.</w:t>
      </w:r>
    </w:p>
    <w:p w:rsidR="00855326" w:rsidRPr="0031504C" w:rsidRDefault="00855326">
      <w:pPr>
        <w:jc w:val="both"/>
        <w:rPr>
          <w:rFonts w:ascii="Arial" w:hAnsi="Arial" w:cs="Arial"/>
          <w:b/>
          <w:color w:val="000000"/>
          <w:szCs w:val="24"/>
        </w:rPr>
      </w:pPr>
      <w:r w:rsidRPr="0031504C">
        <w:rPr>
          <w:rFonts w:ascii="Arial" w:hAnsi="Arial" w:cs="Arial"/>
          <w:color w:val="000000"/>
          <w:szCs w:val="24"/>
        </w:rPr>
        <w:t> </w:t>
      </w:r>
    </w:p>
    <w:p w:rsidR="00855326" w:rsidRPr="0031504C" w:rsidRDefault="00F11D87">
      <w:pPr>
        <w:jc w:val="both"/>
        <w:rPr>
          <w:rFonts w:ascii="Arial" w:hAnsi="Arial" w:cs="Arial"/>
          <w:color w:val="000000"/>
          <w:szCs w:val="24"/>
        </w:rPr>
      </w:pPr>
      <w:r>
        <w:rPr>
          <w:rFonts w:ascii="Arial" w:hAnsi="Arial" w:cs="Arial"/>
          <w:color w:val="000000"/>
          <w:szCs w:val="24"/>
        </w:rPr>
        <w:t xml:space="preserve">Au préalable, il est préconisé </w:t>
      </w:r>
      <w:r w:rsidR="00855326" w:rsidRPr="0031504C">
        <w:rPr>
          <w:rFonts w:ascii="Arial" w:hAnsi="Arial" w:cs="Arial"/>
          <w:color w:val="000000"/>
          <w:szCs w:val="24"/>
        </w:rPr>
        <w:t>d’établir un diagnostic et de définir comment les salariés, informés et formés</w:t>
      </w:r>
      <w:r>
        <w:rPr>
          <w:rFonts w:ascii="Arial" w:hAnsi="Arial" w:cs="Arial"/>
          <w:color w:val="000000"/>
          <w:szCs w:val="24"/>
        </w:rPr>
        <w:t>,</w:t>
      </w:r>
      <w:r w:rsidR="00855326" w:rsidRPr="0031504C">
        <w:rPr>
          <w:rFonts w:ascii="Arial" w:hAnsi="Arial" w:cs="Arial"/>
          <w:color w:val="000000"/>
          <w:szCs w:val="24"/>
        </w:rPr>
        <w:t xml:space="preserve"> peuvent participer, à leur niveau et de façon collective, à l’amélioration de la compétitivité de l’entreprise.</w:t>
      </w:r>
    </w:p>
    <w:p w:rsidR="005F49A9" w:rsidRDefault="005F49A9">
      <w:pPr>
        <w:jc w:val="both"/>
        <w:rPr>
          <w:rFonts w:ascii="Arial" w:hAnsi="Arial" w:cs="Arial"/>
          <w:color w:val="000000"/>
          <w:szCs w:val="24"/>
        </w:rPr>
      </w:pPr>
    </w:p>
    <w:p w:rsidR="005F49A9" w:rsidRPr="0031504C" w:rsidRDefault="005F49A9">
      <w:pPr>
        <w:jc w:val="both"/>
        <w:rPr>
          <w:rFonts w:ascii="Arial" w:hAnsi="Arial" w:cs="Arial"/>
          <w:color w:val="000000"/>
          <w:szCs w:val="24"/>
        </w:rPr>
      </w:pPr>
      <w:r w:rsidRPr="0031504C">
        <w:rPr>
          <w:rFonts w:ascii="Arial" w:hAnsi="Arial" w:cs="Arial"/>
          <w:color w:val="000000"/>
          <w:szCs w:val="24"/>
        </w:rPr>
        <w:t xml:space="preserve">A cette fin, et pour faciliter </w:t>
      </w:r>
      <w:r>
        <w:rPr>
          <w:rFonts w:ascii="Arial" w:hAnsi="Arial" w:cs="Arial"/>
          <w:color w:val="000000"/>
          <w:szCs w:val="24"/>
        </w:rPr>
        <w:t>la</w:t>
      </w:r>
      <w:r w:rsidRPr="0031504C">
        <w:rPr>
          <w:rFonts w:ascii="Arial" w:hAnsi="Arial" w:cs="Arial"/>
          <w:color w:val="000000"/>
          <w:szCs w:val="24"/>
        </w:rPr>
        <w:t xml:space="preserve"> mise en œuvre</w:t>
      </w:r>
      <w:r>
        <w:rPr>
          <w:rFonts w:ascii="Arial" w:hAnsi="Arial" w:cs="Arial"/>
          <w:color w:val="000000"/>
          <w:szCs w:val="24"/>
        </w:rPr>
        <w:t xml:space="preserve"> du principe de l’intéressement, la Branche</w:t>
      </w:r>
      <w:r w:rsidRPr="0031504C">
        <w:rPr>
          <w:rFonts w:ascii="Arial" w:hAnsi="Arial" w:cs="Arial"/>
          <w:color w:val="000000"/>
          <w:szCs w:val="24"/>
        </w:rPr>
        <w:t xml:space="preserve"> met à </w:t>
      </w:r>
      <w:r w:rsidR="00A93653">
        <w:rPr>
          <w:rFonts w:ascii="Arial" w:hAnsi="Arial" w:cs="Arial"/>
          <w:color w:val="000000"/>
          <w:szCs w:val="24"/>
        </w:rPr>
        <w:t>la</w:t>
      </w:r>
      <w:r w:rsidRPr="0031504C">
        <w:rPr>
          <w:rFonts w:ascii="Arial" w:hAnsi="Arial" w:cs="Arial"/>
          <w:color w:val="000000"/>
          <w:szCs w:val="24"/>
        </w:rPr>
        <w:t xml:space="preserve"> disposition </w:t>
      </w:r>
      <w:r w:rsidR="00A93653">
        <w:rPr>
          <w:rFonts w:ascii="Arial" w:hAnsi="Arial" w:cs="Arial"/>
          <w:color w:val="000000"/>
          <w:szCs w:val="24"/>
        </w:rPr>
        <w:t xml:space="preserve">des entreprises </w:t>
      </w:r>
      <w:r w:rsidRPr="0031504C">
        <w:rPr>
          <w:rFonts w:ascii="Arial" w:hAnsi="Arial" w:cs="Arial"/>
          <w:color w:val="000000"/>
          <w:szCs w:val="24"/>
        </w:rPr>
        <w:t xml:space="preserve">les exemples d’accord ci-dessous. </w:t>
      </w:r>
    </w:p>
    <w:p w:rsidR="00376D09" w:rsidRDefault="00376D09">
      <w:pPr>
        <w:jc w:val="both"/>
        <w:rPr>
          <w:rFonts w:ascii="Arial" w:hAnsi="Arial" w:cs="Arial"/>
          <w:color w:val="000000"/>
          <w:szCs w:val="24"/>
        </w:rPr>
      </w:pPr>
    </w:p>
    <w:p w:rsidR="005F49A9" w:rsidRPr="0031504C" w:rsidRDefault="00A93653">
      <w:pPr>
        <w:jc w:val="both"/>
        <w:rPr>
          <w:rFonts w:ascii="Arial" w:hAnsi="Arial" w:cs="Arial"/>
          <w:color w:val="000000"/>
          <w:szCs w:val="24"/>
        </w:rPr>
      </w:pPr>
      <w:r>
        <w:rPr>
          <w:rFonts w:ascii="Arial" w:hAnsi="Arial" w:cs="Arial"/>
          <w:color w:val="000000"/>
          <w:szCs w:val="24"/>
        </w:rPr>
        <w:t>Trois</w:t>
      </w:r>
      <w:r w:rsidR="005F49A9" w:rsidRPr="0031504C">
        <w:rPr>
          <w:rFonts w:ascii="Arial" w:hAnsi="Arial" w:cs="Arial"/>
          <w:color w:val="000000"/>
          <w:szCs w:val="24"/>
        </w:rPr>
        <w:t xml:space="preserve"> </w:t>
      </w:r>
      <w:r>
        <w:rPr>
          <w:rFonts w:ascii="Arial" w:hAnsi="Arial" w:cs="Arial"/>
          <w:color w:val="000000"/>
          <w:szCs w:val="24"/>
        </w:rPr>
        <w:t>trames-</w:t>
      </w:r>
      <w:r w:rsidR="005F49A9" w:rsidRPr="0031504C">
        <w:rPr>
          <w:rFonts w:ascii="Arial" w:hAnsi="Arial" w:cs="Arial"/>
          <w:color w:val="000000"/>
          <w:szCs w:val="24"/>
        </w:rPr>
        <w:t>type d’accord d’intéressement sont proposé</w:t>
      </w:r>
      <w:r w:rsidR="00166CDC">
        <w:rPr>
          <w:rFonts w:ascii="Arial" w:hAnsi="Arial" w:cs="Arial"/>
          <w:color w:val="000000"/>
          <w:szCs w:val="24"/>
        </w:rPr>
        <w:t>e</w:t>
      </w:r>
      <w:r w:rsidR="005F49A9" w:rsidRPr="0031504C">
        <w:rPr>
          <w:rFonts w:ascii="Arial" w:hAnsi="Arial" w:cs="Arial"/>
          <w:color w:val="000000"/>
          <w:szCs w:val="24"/>
        </w:rPr>
        <w:t>s selon que :</w:t>
      </w:r>
    </w:p>
    <w:p w:rsidR="005F49A9" w:rsidRPr="0031504C" w:rsidRDefault="005F49A9">
      <w:pPr>
        <w:pStyle w:val="Paragraphedeliste"/>
        <w:numPr>
          <w:ilvl w:val="0"/>
          <w:numId w:val="12"/>
        </w:numPr>
        <w:spacing w:after="0" w:line="240" w:lineRule="auto"/>
        <w:jc w:val="both"/>
        <w:rPr>
          <w:rFonts w:ascii="Arial" w:hAnsi="Arial" w:cs="Arial"/>
          <w:sz w:val="24"/>
          <w:szCs w:val="24"/>
        </w:rPr>
      </w:pPr>
      <w:proofErr w:type="gramStart"/>
      <w:r w:rsidRPr="0031504C">
        <w:rPr>
          <w:rFonts w:ascii="Arial" w:hAnsi="Arial" w:cs="Arial"/>
          <w:iCs/>
          <w:sz w:val="24"/>
          <w:szCs w:val="24"/>
        </w:rPr>
        <w:t>l'accord</w:t>
      </w:r>
      <w:proofErr w:type="gramEnd"/>
      <w:r w:rsidRPr="0031504C">
        <w:rPr>
          <w:rFonts w:ascii="Arial" w:hAnsi="Arial" w:cs="Arial"/>
          <w:iCs/>
          <w:sz w:val="24"/>
          <w:szCs w:val="24"/>
        </w:rPr>
        <w:t xml:space="preserve"> est conclu avec les organisations syndicales représentées par leur délégué syndical – </w:t>
      </w:r>
      <w:r w:rsidR="00A93653">
        <w:rPr>
          <w:rFonts w:ascii="Arial" w:hAnsi="Arial" w:cs="Arial"/>
          <w:b/>
          <w:iCs/>
          <w:sz w:val="24"/>
          <w:szCs w:val="24"/>
        </w:rPr>
        <w:t>Annexe</w:t>
      </w:r>
      <w:r w:rsidRPr="00F50688">
        <w:rPr>
          <w:rFonts w:ascii="Arial" w:hAnsi="Arial" w:cs="Arial"/>
          <w:b/>
          <w:iCs/>
          <w:sz w:val="24"/>
          <w:szCs w:val="24"/>
        </w:rPr>
        <w:t xml:space="preserve"> 1</w:t>
      </w:r>
      <w:r w:rsidR="00362B28">
        <w:rPr>
          <w:rFonts w:ascii="Arial" w:hAnsi="Arial" w:cs="Arial"/>
          <w:b/>
          <w:iCs/>
          <w:sz w:val="24"/>
          <w:szCs w:val="24"/>
        </w:rPr>
        <w:t> </w:t>
      </w:r>
      <w:r w:rsidR="00362B28">
        <w:rPr>
          <w:rFonts w:ascii="Arial" w:hAnsi="Arial" w:cs="Arial"/>
          <w:iCs/>
          <w:sz w:val="24"/>
          <w:szCs w:val="24"/>
        </w:rPr>
        <w:t>;</w:t>
      </w:r>
    </w:p>
    <w:p w:rsidR="005F49A9" w:rsidRPr="00F50688" w:rsidRDefault="005F49A9">
      <w:pPr>
        <w:pStyle w:val="Paragraphedeliste"/>
        <w:numPr>
          <w:ilvl w:val="0"/>
          <w:numId w:val="12"/>
        </w:numPr>
        <w:spacing w:after="0" w:line="240" w:lineRule="auto"/>
        <w:jc w:val="both"/>
        <w:rPr>
          <w:rFonts w:ascii="Arial" w:hAnsi="Arial" w:cs="Arial"/>
          <w:b/>
          <w:sz w:val="24"/>
          <w:szCs w:val="24"/>
        </w:rPr>
      </w:pPr>
      <w:proofErr w:type="gramStart"/>
      <w:r w:rsidRPr="0031504C">
        <w:rPr>
          <w:rFonts w:ascii="Arial" w:hAnsi="Arial" w:cs="Arial"/>
          <w:iCs/>
          <w:sz w:val="24"/>
          <w:szCs w:val="24"/>
        </w:rPr>
        <w:t>l'accord</w:t>
      </w:r>
      <w:proofErr w:type="gramEnd"/>
      <w:r w:rsidRPr="0031504C">
        <w:rPr>
          <w:rFonts w:ascii="Arial" w:hAnsi="Arial" w:cs="Arial"/>
          <w:iCs/>
          <w:sz w:val="24"/>
          <w:szCs w:val="24"/>
        </w:rPr>
        <w:t xml:space="preserve"> est conclu par le comité social et économique – </w:t>
      </w:r>
      <w:r w:rsidR="00A93653">
        <w:rPr>
          <w:rFonts w:ascii="Arial" w:hAnsi="Arial" w:cs="Arial"/>
          <w:b/>
          <w:iCs/>
          <w:sz w:val="24"/>
          <w:szCs w:val="24"/>
        </w:rPr>
        <w:t>Annexe</w:t>
      </w:r>
      <w:r w:rsidR="00362B28">
        <w:rPr>
          <w:rFonts w:ascii="Arial" w:hAnsi="Arial" w:cs="Arial"/>
          <w:b/>
          <w:iCs/>
          <w:sz w:val="24"/>
          <w:szCs w:val="24"/>
        </w:rPr>
        <w:t xml:space="preserve"> 2 ;</w:t>
      </w:r>
    </w:p>
    <w:p w:rsidR="005F49A9" w:rsidRPr="00334AA2" w:rsidRDefault="005F49A9">
      <w:pPr>
        <w:pStyle w:val="Paragraphedeliste"/>
        <w:numPr>
          <w:ilvl w:val="0"/>
          <w:numId w:val="12"/>
        </w:numPr>
        <w:spacing w:after="0" w:line="240" w:lineRule="auto"/>
        <w:jc w:val="both"/>
        <w:rPr>
          <w:rFonts w:ascii="Arial" w:hAnsi="Arial" w:cs="Arial"/>
          <w:iCs/>
          <w:sz w:val="24"/>
          <w:szCs w:val="24"/>
        </w:rPr>
      </w:pPr>
      <w:proofErr w:type="gramStart"/>
      <w:r w:rsidRPr="0031504C">
        <w:rPr>
          <w:rFonts w:ascii="Arial" w:hAnsi="Arial" w:cs="Arial"/>
          <w:iCs/>
          <w:sz w:val="24"/>
          <w:szCs w:val="24"/>
        </w:rPr>
        <w:t>l'accord</w:t>
      </w:r>
      <w:proofErr w:type="gramEnd"/>
      <w:r w:rsidRPr="0031504C">
        <w:rPr>
          <w:rFonts w:ascii="Arial" w:hAnsi="Arial" w:cs="Arial"/>
          <w:iCs/>
          <w:sz w:val="24"/>
          <w:szCs w:val="24"/>
        </w:rPr>
        <w:t xml:space="preserve"> est ratifié </w:t>
      </w:r>
      <w:r w:rsidR="00376D09">
        <w:rPr>
          <w:rFonts w:ascii="Arial" w:hAnsi="Arial" w:cs="Arial"/>
          <w:iCs/>
          <w:sz w:val="24"/>
          <w:szCs w:val="24"/>
        </w:rPr>
        <w:t>à la majorité des deux tiers</w:t>
      </w:r>
      <w:r w:rsidRPr="0031504C">
        <w:rPr>
          <w:rFonts w:ascii="Arial" w:hAnsi="Arial" w:cs="Arial"/>
          <w:iCs/>
          <w:sz w:val="24"/>
          <w:szCs w:val="24"/>
        </w:rPr>
        <w:t xml:space="preserve"> du personnel à la demande des représentants du personnel  OU </w:t>
      </w:r>
      <w:r w:rsidR="00376D09">
        <w:rPr>
          <w:rFonts w:ascii="Arial" w:hAnsi="Arial" w:cs="Arial"/>
          <w:iCs/>
          <w:sz w:val="24"/>
          <w:szCs w:val="24"/>
        </w:rPr>
        <w:t>à la majorité des deux tiers</w:t>
      </w:r>
      <w:r w:rsidRPr="0031504C">
        <w:rPr>
          <w:rFonts w:ascii="Arial" w:hAnsi="Arial" w:cs="Arial"/>
          <w:iCs/>
          <w:sz w:val="24"/>
          <w:szCs w:val="24"/>
        </w:rPr>
        <w:t xml:space="preserve"> du personnel, en l'absence </w:t>
      </w:r>
      <w:r w:rsidRPr="00334AA2">
        <w:rPr>
          <w:rFonts w:ascii="Arial" w:hAnsi="Arial" w:cs="Arial"/>
          <w:iCs/>
          <w:sz w:val="24"/>
          <w:szCs w:val="24"/>
        </w:rPr>
        <w:t xml:space="preserve">de comité social et économique et d'organisation syndicale – </w:t>
      </w:r>
      <w:r w:rsidR="00A93653">
        <w:rPr>
          <w:rFonts w:ascii="Arial" w:hAnsi="Arial" w:cs="Arial"/>
          <w:b/>
          <w:iCs/>
          <w:sz w:val="24"/>
          <w:szCs w:val="24"/>
        </w:rPr>
        <w:t>Annexe</w:t>
      </w:r>
      <w:r w:rsidRPr="00334AA2">
        <w:rPr>
          <w:rFonts w:ascii="Arial" w:hAnsi="Arial" w:cs="Arial"/>
          <w:b/>
          <w:iCs/>
          <w:sz w:val="24"/>
          <w:szCs w:val="24"/>
        </w:rPr>
        <w:t xml:space="preserve"> 3</w:t>
      </w:r>
      <w:r w:rsidR="00362B28">
        <w:rPr>
          <w:rFonts w:ascii="Arial" w:hAnsi="Arial" w:cs="Arial"/>
          <w:iCs/>
          <w:sz w:val="24"/>
          <w:szCs w:val="24"/>
        </w:rPr>
        <w:t>.</w:t>
      </w:r>
    </w:p>
    <w:p w:rsidR="00855326" w:rsidRPr="0031504C" w:rsidRDefault="00855326">
      <w:pPr>
        <w:jc w:val="both"/>
        <w:rPr>
          <w:rFonts w:ascii="Arial" w:hAnsi="Arial" w:cs="Arial"/>
          <w:color w:val="000000"/>
          <w:szCs w:val="24"/>
        </w:rPr>
      </w:pPr>
    </w:p>
    <w:p w:rsidR="005361E7" w:rsidRDefault="005361E7">
      <w:pPr>
        <w:jc w:val="both"/>
        <w:rPr>
          <w:rFonts w:ascii="Arial" w:hAnsi="Arial" w:cs="Arial"/>
          <w:color w:val="000000"/>
          <w:szCs w:val="24"/>
        </w:rPr>
      </w:pPr>
    </w:p>
    <w:p w:rsidR="00362B28" w:rsidRPr="00B52E92" w:rsidRDefault="00B52E92" w:rsidP="00B52E92">
      <w:pPr>
        <w:pStyle w:val="Titre5"/>
        <w:spacing w:before="0"/>
        <w:jc w:val="both"/>
        <w:rPr>
          <w:rFonts w:ascii="Arial" w:hAnsi="Arial" w:cs="Arial"/>
          <w:b/>
          <w:color w:val="000000"/>
          <w:szCs w:val="24"/>
        </w:rPr>
      </w:pPr>
      <w:r w:rsidRPr="00B52E92">
        <w:rPr>
          <w:rFonts w:ascii="Arial" w:hAnsi="Arial" w:cs="Arial"/>
          <w:b/>
          <w:color w:val="000000"/>
          <w:szCs w:val="24"/>
        </w:rPr>
        <w:t xml:space="preserve">Article 1 – Objet de l’accord </w:t>
      </w:r>
    </w:p>
    <w:p w:rsidR="00B52E92" w:rsidRDefault="00B52E92">
      <w:pPr>
        <w:jc w:val="both"/>
        <w:rPr>
          <w:rFonts w:ascii="Arial" w:hAnsi="Arial" w:cs="Arial"/>
          <w:color w:val="000000"/>
          <w:szCs w:val="24"/>
        </w:rPr>
      </w:pPr>
    </w:p>
    <w:p w:rsidR="00B52E92" w:rsidRPr="00B52E92" w:rsidRDefault="00B52E92" w:rsidP="00B52E92">
      <w:pPr>
        <w:jc w:val="both"/>
        <w:rPr>
          <w:rFonts w:ascii="Arial" w:hAnsi="Arial" w:cs="Arial"/>
          <w:color w:val="000000"/>
          <w:szCs w:val="24"/>
        </w:rPr>
      </w:pPr>
      <w:r w:rsidRPr="00B52E92">
        <w:rPr>
          <w:rFonts w:ascii="Arial" w:hAnsi="Arial" w:cs="Arial"/>
          <w:color w:val="000000"/>
          <w:szCs w:val="24"/>
        </w:rPr>
        <w:t xml:space="preserve">Le présent accord de branche </w:t>
      </w:r>
      <w:r>
        <w:rPr>
          <w:rFonts w:ascii="Arial" w:hAnsi="Arial" w:cs="Arial"/>
          <w:color w:val="000000"/>
          <w:szCs w:val="24"/>
        </w:rPr>
        <w:t xml:space="preserve">fixe des trames types d’accord </w:t>
      </w:r>
      <w:proofErr w:type="gramStart"/>
      <w:r>
        <w:rPr>
          <w:rFonts w:ascii="Arial" w:hAnsi="Arial" w:cs="Arial"/>
          <w:color w:val="000000"/>
          <w:szCs w:val="24"/>
        </w:rPr>
        <w:t xml:space="preserve">d’intéressement </w:t>
      </w:r>
      <w:r w:rsidRPr="00B52E92">
        <w:rPr>
          <w:rFonts w:ascii="Arial" w:hAnsi="Arial" w:cs="Arial"/>
          <w:color w:val="000000"/>
          <w:szCs w:val="24"/>
        </w:rPr>
        <w:t xml:space="preserve"> </w:t>
      </w:r>
      <w:r>
        <w:rPr>
          <w:rFonts w:ascii="Arial" w:hAnsi="Arial" w:cs="Arial"/>
          <w:color w:val="000000"/>
          <w:szCs w:val="24"/>
        </w:rPr>
        <w:t>présentant</w:t>
      </w:r>
      <w:proofErr w:type="gramEnd"/>
      <w:r>
        <w:rPr>
          <w:rFonts w:ascii="Arial" w:hAnsi="Arial" w:cs="Arial"/>
          <w:color w:val="000000"/>
          <w:szCs w:val="24"/>
        </w:rPr>
        <w:t xml:space="preserve"> </w:t>
      </w:r>
      <w:r w:rsidRPr="00B52E92">
        <w:rPr>
          <w:rFonts w:ascii="Arial" w:hAnsi="Arial" w:cs="Arial"/>
          <w:color w:val="000000"/>
          <w:szCs w:val="24"/>
        </w:rPr>
        <w:t xml:space="preserve">les différentes options pouvant être retenues par les entreprises </w:t>
      </w:r>
      <w:r>
        <w:rPr>
          <w:rFonts w:ascii="Arial" w:hAnsi="Arial" w:cs="Arial"/>
          <w:color w:val="000000"/>
          <w:szCs w:val="24"/>
        </w:rPr>
        <w:t>de la branche afin de mettre en place un régime d’intéressement</w:t>
      </w:r>
      <w:r w:rsidRPr="00B52E92">
        <w:rPr>
          <w:rFonts w:ascii="Arial" w:hAnsi="Arial" w:cs="Arial"/>
          <w:color w:val="000000"/>
          <w:szCs w:val="24"/>
        </w:rPr>
        <w:t>.</w:t>
      </w:r>
    </w:p>
    <w:p w:rsidR="00B52E92" w:rsidRDefault="00B52E92">
      <w:pPr>
        <w:jc w:val="both"/>
        <w:rPr>
          <w:rFonts w:ascii="Arial" w:hAnsi="Arial" w:cs="Arial"/>
          <w:color w:val="000000"/>
          <w:szCs w:val="24"/>
        </w:rPr>
      </w:pPr>
    </w:p>
    <w:p w:rsidR="0023028F" w:rsidRDefault="0023028F">
      <w:pPr>
        <w:jc w:val="both"/>
        <w:rPr>
          <w:rFonts w:ascii="Arial" w:hAnsi="Arial" w:cs="Arial"/>
          <w:color w:val="000000"/>
          <w:szCs w:val="24"/>
        </w:rPr>
      </w:pPr>
    </w:p>
    <w:p w:rsidR="00B52E92" w:rsidRPr="00B52E92" w:rsidRDefault="00B52E92" w:rsidP="00B52E92">
      <w:pPr>
        <w:pStyle w:val="Titre5"/>
        <w:spacing w:before="0"/>
        <w:jc w:val="both"/>
        <w:rPr>
          <w:rFonts w:ascii="Arial" w:hAnsi="Arial" w:cs="Arial"/>
          <w:b/>
          <w:color w:val="000000"/>
          <w:szCs w:val="24"/>
        </w:rPr>
      </w:pPr>
      <w:r w:rsidRPr="00B52E92">
        <w:rPr>
          <w:rFonts w:ascii="Arial" w:hAnsi="Arial" w:cs="Arial"/>
          <w:b/>
          <w:color w:val="000000"/>
          <w:szCs w:val="24"/>
        </w:rPr>
        <w:t>Article 2 – Champs d’application de l’accord</w:t>
      </w:r>
    </w:p>
    <w:p w:rsidR="00B52E92" w:rsidRDefault="00B52E92">
      <w:pPr>
        <w:jc w:val="both"/>
        <w:rPr>
          <w:rFonts w:ascii="Arial" w:hAnsi="Arial" w:cs="Arial"/>
          <w:color w:val="000000"/>
          <w:szCs w:val="24"/>
        </w:rPr>
      </w:pPr>
    </w:p>
    <w:p w:rsidR="00B52E92" w:rsidRPr="00B52E92" w:rsidRDefault="00B52E92" w:rsidP="00B52E92">
      <w:pPr>
        <w:jc w:val="both"/>
        <w:rPr>
          <w:rFonts w:ascii="Arial" w:hAnsi="Arial" w:cs="Arial"/>
          <w:color w:val="000000"/>
          <w:szCs w:val="24"/>
        </w:rPr>
      </w:pPr>
      <w:r w:rsidRPr="00B52E92">
        <w:rPr>
          <w:rFonts w:ascii="Arial" w:hAnsi="Arial" w:cs="Arial"/>
          <w:color w:val="000000"/>
          <w:szCs w:val="24"/>
        </w:rPr>
        <w:lastRenderedPageBreak/>
        <w:t>Les dispositions du présent accord s’appliquent :</w:t>
      </w:r>
    </w:p>
    <w:p w:rsidR="00B52E92" w:rsidRPr="00B52E92" w:rsidRDefault="00B52E92" w:rsidP="00B52E92">
      <w:pPr>
        <w:pStyle w:val="Paragraphedeliste"/>
        <w:numPr>
          <w:ilvl w:val="0"/>
          <w:numId w:val="12"/>
        </w:numPr>
        <w:spacing w:after="0" w:line="240" w:lineRule="auto"/>
        <w:jc w:val="both"/>
        <w:rPr>
          <w:rFonts w:ascii="Arial" w:hAnsi="Arial" w:cs="Arial"/>
          <w:iCs/>
          <w:sz w:val="24"/>
          <w:szCs w:val="24"/>
        </w:rPr>
      </w:pPr>
      <w:proofErr w:type="gramStart"/>
      <w:r w:rsidRPr="00B52E92">
        <w:rPr>
          <w:rFonts w:ascii="Arial" w:hAnsi="Arial" w:cs="Arial"/>
          <w:iCs/>
          <w:sz w:val="24"/>
          <w:szCs w:val="24"/>
        </w:rPr>
        <w:t>aux</w:t>
      </w:r>
      <w:proofErr w:type="gramEnd"/>
      <w:r w:rsidRPr="00B52E92">
        <w:rPr>
          <w:rFonts w:ascii="Arial" w:hAnsi="Arial" w:cs="Arial"/>
          <w:iCs/>
          <w:sz w:val="24"/>
          <w:szCs w:val="24"/>
        </w:rPr>
        <w:t xml:space="preserve"> entreprises visées à l</w:t>
      </w:r>
      <w:r>
        <w:rPr>
          <w:rFonts w:ascii="Arial" w:hAnsi="Arial" w:cs="Arial"/>
          <w:iCs/>
          <w:sz w:val="24"/>
          <w:szCs w:val="24"/>
        </w:rPr>
        <w:t>’</w:t>
      </w:r>
      <w:r w:rsidRPr="00B52E92">
        <w:rPr>
          <w:rFonts w:ascii="Arial" w:hAnsi="Arial" w:cs="Arial"/>
          <w:iCs/>
          <w:sz w:val="24"/>
          <w:szCs w:val="24"/>
        </w:rPr>
        <w:t>article 1 de la convention collective nationale des exploitations frigorifiques du 10 juillet 1956.</w:t>
      </w:r>
    </w:p>
    <w:p w:rsidR="00B52E92" w:rsidRPr="00B52E92" w:rsidRDefault="00B52E92" w:rsidP="00B52E92">
      <w:pPr>
        <w:pStyle w:val="Paragraphedeliste"/>
        <w:numPr>
          <w:ilvl w:val="0"/>
          <w:numId w:val="12"/>
        </w:numPr>
        <w:spacing w:after="0" w:line="240" w:lineRule="auto"/>
        <w:jc w:val="both"/>
        <w:rPr>
          <w:rFonts w:ascii="Arial" w:hAnsi="Arial" w:cs="Arial"/>
          <w:iCs/>
          <w:sz w:val="24"/>
          <w:szCs w:val="24"/>
        </w:rPr>
      </w:pPr>
      <w:proofErr w:type="gramStart"/>
      <w:r w:rsidRPr="00B52E92">
        <w:rPr>
          <w:rFonts w:ascii="Arial" w:hAnsi="Arial" w:cs="Arial"/>
          <w:iCs/>
          <w:sz w:val="24"/>
          <w:szCs w:val="24"/>
        </w:rPr>
        <w:t>aux</w:t>
      </w:r>
      <w:proofErr w:type="gramEnd"/>
      <w:r w:rsidRPr="00B52E92">
        <w:rPr>
          <w:rFonts w:ascii="Arial" w:hAnsi="Arial" w:cs="Arial"/>
          <w:iCs/>
          <w:sz w:val="24"/>
          <w:szCs w:val="24"/>
        </w:rPr>
        <w:t xml:space="preserve"> seules entreprises, parmi celles-ci, qui déposent auprès de la DIRECCTE dont elles dépendent, dans les conditions légales et réglementaires, le contenu des dispositions de</w:t>
      </w:r>
      <w:r>
        <w:rPr>
          <w:rFonts w:ascii="Arial" w:hAnsi="Arial" w:cs="Arial"/>
          <w:iCs/>
          <w:sz w:val="24"/>
          <w:szCs w:val="24"/>
        </w:rPr>
        <w:t xml:space="preserve"> l’un des </w:t>
      </w:r>
      <w:r w:rsidRPr="00B52E92">
        <w:rPr>
          <w:rFonts w:ascii="Arial" w:hAnsi="Arial" w:cs="Arial"/>
          <w:iCs/>
          <w:sz w:val="24"/>
          <w:szCs w:val="24"/>
        </w:rPr>
        <w:t>accord</w:t>
      </w:r>
      <w:r>
        <w:rPr>
          <w:rFonts w:ascii="Arial" w:hAnsi="Arial" w:cs="Arial"/>
          <w:iCs/>
          <w:sz w:val="24"/>
          <w:szCs w:val="24"/>
        </w:rPr>
        <w:t>s</w:t>
      </w:r>
      <w:r w:rsidRPr="00B52E92">
        <w:rPr>
          <w:rFonts w:ascii="Arial" w:hAnsi="Arial" w:cs="Arial"/>
          <w:iCs/>
          <w:sz w:val="24"/>
          <w:szCs w:val="24"/>
        </w:rPr>
        <w:t xml:space="preserve"> d’intéressement d’entrepr</w:t>
      </w:r>
      <w:r>
        <w:rPr>
          <w:rFonts w:ascii="Arial" w:hAnsi="Arial" w:cs="Arial"/>
          <w:iCs/>
          <w:sz w:val="24"/>
          <w:szCs w:val="24"/>
        </w:rPr>
        <w:t>ise annexées au présent accord</w:t>
      </w:r>
      <w:r w:rsidRPr="00B52E92">
        <w:rPr>
          <w:rFonts w:ascii="Arial" w:hAnsi="Arial" w:cs="Arial"/>
          <w:iCs/>
          <w:sz w:val="24"/>
          <w:szCs w:val="24"/>
        </w:rPr>
        <w:t>.</w:t>
      </w:r>
    </w:p>
    <w:p w:rsidR="00B52E92" w:rsidRDefault="00B52E92">
      <w:pPr>
        <w:jc w:val="both"/>
        <w:rPr>
          <w:rFonts w:ascii="Arial" w:hAnsi="Arial" w:cs="Arial"/>
          <w:color w:val="000000"/>
          <w:szCs w:val="24"/>
        </w:rPr>
      </w:pPr>
    </w:p>
    <w:p w:rsidR="00680AA1" w:rsidRDefault="00680AA1">
      <w:pPr>
        <w:jc w:val="both"/>
        <w:rPr>
          <w:rFonts w:ascii="Arial" w:hAnsi="Arial" w:cs="Arial"/>
          <w:color w:val="000000"/>
          <w:szCs w:val="24"/>
        </w:rPr>
      </w:pPr>
    </w:p>
    <w:p w:rsidR="005C228D" w:rsidRDefault="00376D09" w:rsidP="005C228D">
      <w:pPr>
        <w:pStyle w:val="Titre5"/>
        <w:spacing w:before="0"/>
        <w:jc w:val="both"/>
        <w:rPr>
          <w:rFonts w:ascii="Arial" w:hAnsi="Arial" w:cs="Arial"/>
          <w:b/>
          <w:color w:val="000000"/>
          <w:szCs w:val="24"/>
        </w:rPr>
      </w:pPr>
      <w:r>
        <w:rPr>
          <w:rFonts w:ascii="Arial" w:hAnsi="Arial" w:cs="Arial"/>
          <w:b/>
          <w:color w:val="000000"/>
          <w:szCs w:val="24"/>
        </w:rPr>
        <w:t>Article 3 – Transposition des modèles d’accords</w:t>
      </w:r>
    </w:p>
    <w:p w:rsidR="00376D09" w:rsidRDefault="00376D09" w:rsidP="00376D09"/>
    <w:p w:rsidR="00376D09" w:rsidRPr="00376D09" w:rsidRDefault="00376D09" w:rsidP="00376D09">
      <w:pPr>
        <w:jc w:val="both"/>
        <w:rPr>
          <w:rFonts w:ascii="Arial" w:hAnsi="Arial" w:cs="Arial"/>
          <w:color w:val="000000"/>
          <w:szCs w:val="24"/>
        </w:rPr>
      </w:pPr>
      <w:r>
        <w:rPr>
          <w:rFonts w:ascii="Arial" w:hAnsi="Arial" w:cs="Arial"/>
          <w:color w:val="000000"/>
          <w:szCs w:val="24"/>
        </w:rPr>
        <w:t xml:space="preserve">Pour être applicables au sein des entreprises de la branche, les trames d’accords fixées en </w:t>
      </w:r>
      <w:r w:rsidRPr="00376D09">
        <w:rPr>
          <w:rFonts w:ascii="Arial" w:hAnsi="Arial" w:cs="Arial"/>
          <w:color w:val="000000"/>
          <w:szCs w:val="24"/>
        </w:rPr>
        <w:t>annexe doivent être transposée</w:t>
      </w:r>
      <w:r w:rsidR="00251B65">
        <w:rPr>
          <w:rFonts w:ascii="Arial" w:hAnsi="Arial" w:cs="Arial"/>
          <w:color w:val="000000"/>
          <w:szCs w:val="24"/>
        </w:rPr>
        <w:t>s</w:t>
      </w:r>
      <w:r w:rsidRPr="00376D09">
        <w:rPr>
          <w:rFonts w:ascii="Arial" w:hAnsi="Arial" w:cs="Arial"/>
          <w:color w:val="000000"/>
          <w:szCs w:val="24"/>
        </w:rPr>
        <w:t xml:space="preserve"> dans l’entreprise souhaitant en bénéficier, selon les modalités suivante</w:t>
      </w:r>
      <w:r w:rsidR="00251B65">
        <w:rPr>
          <w:rFonts w:ascii="Arial" w:hAnsi="Arial" w:cs="Arial"/>
          <w:color w:val="000000"/>
          <w:szCs w:val="24"/>
        </w:rPr>
        <w:t>s</w:t>
      </w:r>
      <w:r w:rsidRPr="00376D09">
        <w:rPr>
          <w:rFonts w:ascii="Arial" w:hAnsi="Arial" w:cs="Arial"/>
          <w:color w:val="000000"/>
          <w:szCs w:val="24"/>
        </w:rPr>
        <w:t> :</w:t>
      </w:r>
    </w:p>
    <w:p w:rsidR="00376D09" w:rsidRPr="00376D09" w:rsidRDefault="00376D09" w:rsidP="00376D09">
      <w:pPr>
        <w:pStyle w:val="Paragraphedeliste"/>
        <w:numPr>
          <w:ilvl w:val="0"/>
          <w:numId w:val="17"/>
        </w:numPr>
        <w:jc w:val="both"/>
        <w:rPr>
          <w:rFonts w:ascii="Arial" w:hAnsi="Arial" w:cs="Arial"/>
          <w:color w:val="000000"/>
          <w:sz w:val="24"/>
          <w:szCs w:val="24"/>
        </w:rPr>
      </w:pPr>
      <w:proofErr w:type="gramStart"/>
      <w:r w:rsidRPr="00376D09">
        <w:rPr>
          <w:rFonts w:ascii="Arial" w:hAnsi="Arial" w:cs="Arial"/>
          <w:color w:val="000000"/>
          <w:sz w:val="24"/>
          <w:szCs w:val="24"/>
        </w:rPr>
        <w:t>soit</w:t>
      </w:r>
      <w:proofErr w:type="gramEnd"/>
      <w:r w:rsidRPr="00376D09">
        <w:rPr>
          <w:rFonts w:ascii="Arial" w:hAnsi="Arial" w:cs="Arial"/>
          <w:color w:val="000000"/>
          <w:sz w:val="24"/>
          <w:szCs w:val="24"/>
        </w:rPr>
        <w:t xml:space="preserve"> par accord collectif </w:t>
      </w:r>
      <w:r w:rsidR="00680AA1">
        <w:rPr>
          <w:rFonts w:ascii="Arial" w:hAnsi="Arial" w:cs="Arial"/>
          <w:color w:val="000000"/>
          <w:sz w:val="24"/>
          <w:szCs w:val="24"/>
        </w:rPr>
        <w:t xml:space="preserve">conclu </w:t>
      </w:r>
      <w:r w:rsidRPr="00376D09">
        <w:rPr>
          <w:rFonts w:ascii="Arial" w:hAnsi="Arial" w:cs="Arial"/>
          <w:color w:val="000000"/>
          <w:sz w:val="24"/>
          <w:szCs w:val="24"/>
        </w:rPr>
        <w:t>entre le chef d’entreprise et les représentants d’organisations syndicales, représentatives dans l’entreprise,</w:t>
      </w:r>
    </w:p>
    <w:p w:rsidR="00376D09" w:rsidRPr="00376D09" w:rsidRDefault="00376D09" w:rsidP="00376D09">
      <w:pPr>
        <w:pStyle w:val="Paragraphedeliste"/>
        <w:numPr>
          <w:ilvl w:val="0"/>
          <w:numId w:val="17"/>
        </w:numPr>
        <w:jc w:val="both"/>
        <w:rPr>
          <w:rFonts w:ascii="Arial" w:hAnsi="Arial" w:cs="Arial"/>
          <w:color w:val="000000"/>
          <w:sz w:val="24"/>
          <w:szCs w:val="24"/>
        </w:rPr>
      </w:pPr>
      <w:proofErr w:type="gramStart"/>
      <w:r w:rsidRPr="00376D09">
        <w:rPr>
          <w:rFonts w:ascii="Arial" w:hAnsi="Arial" w:cs="Arial"/>
          <w:color w:val="000000"/>
          <w:sz w:val="24"/>
          <w:szCs w:val="24"/>
        </w:rPr>
        <w:t>soit</w:t>
      </w:r>
      <w:proofErr w:type="gramEnd"/>
      <w:r w:rsidRPr="00376D09">
        <w:rPr>
          <w:rFonts w:ascii="Arial" w:hAnsi="Arial" w:cs="Arial"/>
          <w:color w:val="000000"/>
          <w:sz w:val="24"/>
          <w:szCs w:val="24"/>
        </w:rPr>
        <w:t xml:space="preserve"> par accord </w:t>
      </w:r>
      <w:r w:rsidR="00680AA1">
        <w:rPr>
          <w:rFonts w:ascii="Arial" w:hAnsi="Arial" w:cs="Arial"/>
          <w:color w:val="000000"/>
          <w:sz w:val="24"/>
          <w:szCs w:val="24"/>
        </w:rPr>
        <w:t xml:space="preserve">conclu </w:t>
      </w:r>
      <w:r w:rsidRPr="00376D09">
        <w:rPr>
          <w:rFonts w:ascii="Arial" w:hAnsi="Arial" w:cs="Arial"/>
          <w:color w:val="000000"/>
          <w:sz w:val="24"/>
          <w:szCs w:val="24"/>
        </w:rPr>
        <w:t>au sein du Comité social et économique,</w:t>
      </w:r>
    </w:p>
    <w:p w:rsidR="00376D09" w:rsidRPr="00376D09" w:rsidRDefault="00376D09" w:rsidP="00376D09">
      <w:pPr>
        <w:pStyle w:val="Paragraphedeliste"/>
        <w:numPr>
          <w:ilvl w:val="0"/>
          <w:numId w:val="17"/>
        </w:numPr>
        <w:jc w:val="both"/>
        <w:rPr>
          <w:rFonts w:ascii="Arial" w:hAnsi="Arial" w:cs="Arial"/>
          <w:color w:val="000000"/>
          <w:sz w:val="24"/>
          <w:szCs w:val="24"/>
        </w:rPr>
      </w:pPr>
      <w:proofErr w:type="gramStart"/>
      <w:r w:rsidRPr="00376D09">
        <w:rPr>
          <w:rFonts w:ascii="Arial" w:hAnsi="Arial" w:cs="Arial"/>
          <w:color w:val="000000"/>
          <w:sz w:val="24"/>
          <w:szCs w:val="24"/>
        </w:rPr>
        <w:t>soit</w:t>
      </w:r>
      <w:proofErr w:type="gramEnd"/>
      <w:r w:rsidRPr="00376D09">
        <w:rPr>
          <w:rFonts w:ascii="Arial" w:hAnsi="Arial" w:cs="Arial"/>
          <w:color w:val="000000"/>
          <w:sz w:val="24"/>
          <w:szCs w:val="24"/>
        </w:rPr>
        <w:t xml:space="preserve"> par accord </w:t>
      </w:r>
      <w:r w:rsidR="00680AA1" w:rsidRPr="0031504C">
        <w:rPr>
          <w:rFonts w:ascii="Arial" w:hAnsi="Arial" w:cs="Arial"/>
          <w:iCs/>
          <w:sz w:val="24"/>
          <w:szCs w:val="24"/>
        </w:rPr>
        <w:t xml:space="preserve">ratifié </w:t>
      </w:r>
      <w:r w:rsidR="00680AA1">
        <w:rPr>
          <w:rFonts w:ascii="Arial" w:hAnsi="Arial" w:cs="Arial"/>
          <w:iCs/>
          <w:sz w:val="24"/>
          <w:szCs w:val="24"/>
        </w:rPr>
        <w:t>à la majorité des deux tiers</w:t>
      </w:r>
      <w:r w:rsidR="00680AA1" w:rsidRPr="0031504C">
        <w:rPr>
          <w:rFonts w:ascii="Arial" w:hAnsi="Arial" w:cs="Arial"/>
          <w:iCs/>
          <w:sz w:val="24"/>
          <w:szCs w:val="24"/>
        </w:rPr>
        <w:t xml:space="preserve"> du personnel à la demande des représentants du personnel OU </w:t>
      </w:r>
      <w:r w:rsidR="00680AA1">
        <w:rPr>
          <w:rFonts w:ascii="Arial" w:hAnsi="Arial" w:cs="Arial"/>
          <w:iCs/>
          <w:sz w:val="24"/>
          <w:szCs w:val="24"/>
        </w:rPr>
        <w:t>à la majorité des deux tiers</w:t>
      </w:r>
      <w:r w:rsidR="00680AA1" w:rsidRPr="0031504C">
        <w:rPr>
          <w:rFonts w:ascii="Arial" w:hAnsi="Arial" w:cs="Arial"/>
          <w:iCs/>
          <w:sz w:val="24"/>
          <w:szCs w:val="24"/>
        </w:rPr>
        <w:t xml:space="preserve"> du personnel, en l'absence </w:t>
      </w:r>
      <w:r w:rsidR="00680AA1" w:rsidRPr="00334AA2">
        <w:rPr>
          <w:rFonts w:ascii="Arial" w:hAnsi="Arial" w:cs="Arial"/>
          <w:iCs/>
          <w:sz w:val="24"/>
          <w:szCs w:val="24"/>
        </w:rPr>
        <w:t>de comité social et économique et d'organisation syndicale</w:t>
      </w:r>
      <w:r w:rsidRPr="00376D09">
        <w:rPr>
          <w:rFonts w:ascii="Arial" w:hAnsi="Arial" w:cs="Arial"/>
          <w:color w:val="000000"/>
          <w:sz w:val="24"/>
          <w:szCs w:val="24"/>
        </w:rPr>
        <w:t>.</w:t>
      </w:r>
    </w:p>
    <w:p w:rsidR="00376D09" w:rsidRPr="00376D09" w:rsidRDefault="00376D09" w:rsidP="00376D09">
      <w:pPr>
        <w:jc w:val="both"/>
        <w:rPr>
          <w:rFonts w:ascii="Arial" w:hAnsi="Arial" w:cs="Arial"/>
          <w:color w:val="000000"/>
          <w:szCs w:val="24"/>
        </w:rPr>
      </w:pPr>
      <w:r w:rsidRPr="00376D09">
        <w:rPr>
          <w:rFonts w:ascii="Arial" w:hAnsi="Arial" w:cs="Arial"/>
          <w:color w:val="000000"/>
          <w:szCs w:val="24"/>
        </w:rPr>
        <w:t xml:space="preserve">L’accord transposé selon l’une de </w:t>
      </w:r>
      <w:r>
        <w:rPr>
          <w:rFonts w:ascii="Arial" w:hAnsi="Arial" w:cs="Arial"/>
          <w:color w:val="000000"/>
          <w:szCs w:val="24"/>
        </w:rPr>
        <w:t>c</w:t>
      </w:r>
      <w:r w:rsidRPr="00376D09">
        <w:rPr>
          <w:rFonts w:ascii="Arial" w:hAnsi="Arial" w:cs="Arial"/>
          <w:color w:val="000000"/>
          <w:szCs w:val="24"/>
        </w:rPr>
        <w:t>es modalités devra ensuite faire l’objet des mesures de dépôt et de publicité conformément aux dispositions légales.</w:t>
      </w:r>
    </w:p>
    <w:p w:rsidR="00376D09" w:rsidRPr="00376D09" w:rsidRDefault="00376D09" w:rsidP="00376D09"/>
    <w:p w:rsidR="00B52E92" w:rsidRPr="005C228D" w:rsidRDefault="005C228D" w:rsidP="005C228D">
      <w:pPr>
        <w:pStyle w:val="Titre5"/>
        <w:spacing w:before="0"/>
        <w:jc w:val="both"/>
        <w:rPr>
          <w:rFonts w:ascii="Arial" w:hAnsi="Arial" w:cs="Arial"/>
          <w:b/>
          <w:color w:val="000000"/>
          <w:szCs w:val="24"/>
        </w:rPr>
      </w:pPr>
      <w:r w:rsidRPr="005C228D">
        <w:rPr>
          <w:rFonts w:ascii="Arial" w:hAnsi="Arial" w:cs="Arial"/>
          <w:b/>
          <w:color w:val="000000"/>
          <w:szCs w:val="24"/>
        </w:rPr>
        <w:t xml:space="preserve">Article </w:t>
      </w:r>
      <w:r w:rsidR="001C1894">
        <w:rPr>
          <w:rFonts w:ascii="Arial" w:hAnsi="Arial" w:cs="Arial"/>
          <w:b/>
          <w:color w:val="000000"/>
          <w:szCs w:val="24"/>
        </w:rPr>
        <w:t>4</w:t>
      </w:r>
      <w:r w:rsidR="003944C1">
        <w:rPr>
          <w:rFonts w:ascii="Arial" w:hAnsi="Arial" w:cs="Arial"/>
          <w:b/>
          <w:color w:val="000000"/>
          <w:szCs w:val="24"/>
        </w:rPr>
        <w:t xml:space="preserve"> – Clause de sauvegarde</w:t>
      </w:r>
    </w:p>
    <w:p w:rsidR="00B52E92" w:rsidRPr="005C228D" w:rsidRDefault="00B52E92" w:rsidP="005C228D">
      <w:pPr>
        <w:pStyle w:val="Titre5"/>
        <w:spacing w:before="0"/>
        <w:jc w:val="both"/>
        <w:rPr>
          <w:rFonts w:ascii="Arial" w:hAnsi="Arial" w:cs="Arial"/>
          <w:b/>
          <w:color w:val="000000"/>
          <w:szCs w:val="24"/>
        </w:rPr>
      </w:pPr>
    </w:p>
    <w:p w:rsidR="00DA5474" w:rsidRDefault="005C228D" w:rsidP="005C228D">
      <w:pPr>
        <w:jc w:val="both"/>
        <w:rPr>
          <w:rFonts w:ascii="Arial" w:hAnsi="Arial" w:cs="Arial"/>
          <w:color w:val="000000"/>
          <w:szCs w:val="24"/>
        </w:rPr>
      </w:pPr>
      <w:r w:rsidRPr="005C228D">
        <w:rPr>
          <w:rFonts w:ascii="Arial" w:hAnsi="Arial" w:cs="Arial"/>
          <w:color w:val="000000"/>
          <w:szCs w:val="24"/>
        </w:rPr>
        <w:t xml:space="preserve">Les clauses figurant dans cet </w:t>
      </w:r>
      <w:r>
        <w:rPr>
          <w:rFonts w:ascii="Arial" w:hAnsi="Arial" w:cs="Arial"/>
          <w:color w:val="000000"/>
          <w:szCs w:val="24"/>
        </w:rPr>
        <w:t>a</w:t>
      </w:r>
      <w:r w:rsidRPr="005C228D">
        <w:rPr>
          <w:rFonts w:ascii="Arial" w:hAnsi="Arial" w:cs="Arial"/>
          <w:color w:val="000000"/>
          <w:szCs w:val="24"/>
        </w:rPr>
        <w:t>ccord</w:t>
      </w:r>
      <w:r>
        <w:rPr>
          <w:rFonts w:ascii="Arial" w:hAnsi="Arial" w:cs="Arial"/>
          <w:color w:val="000000"/>
          <w:szCs w:val="24"/>
        </w:rPr>
        <w:t xml:space="preserve"> et ses annexes</w:t>
      </w:r>
      <w:r w:rsidRPr="005C228D">
        <w:rPr>
          <w:rFonts w:ascii="Arial" w:hAnsi="Arial" w:cs="Arial"/>
          <w:color w:val="000000"/>
          <w:szCs w:val="24"/>
        </w:rPr>
        <w:t xml:space="preserve"> sont issues des dispositions légales et réglementaires ainsi que des positions de l’administration à la date de signature de l’Accord. </w:t>
      </w:r>
    </w:p>
    <w:p w:rsidR="00DA5474" w:rsidRDefault="00DA5474" w:rsidP="005C228D">
      <w:pPr>
        <w:jc w:val="both"/>
        <w:rPr>
          <w:rFonts w:ascii="Arial" w:hAnsi="Arial" w:cs="Arial"/>
          <w:color w:val="000000"/>
          <w:szCs w:val="24"/>
        </w:rPr>
      </w:pPr>
    </w:p>
    <w:p w:rsidR="005C228D" w:rsidRDefault="005C228D" w:rsidP="005C228D">
      <w:pPr>
        <w:jc w:val="both"/>
        <w:rPr>
          <w:rFonts w:ascii="Arial" w:hAnsi="Arial" w:cs="Arial"/>
          <w:color w:val="000000"/>
          <w:szCs w:val="24"/>
        </w:rPr>
      </w:pPr>
      <w:r w:rsidRPr="005C228D">
        <w:rPr>
          <w:rFonts w:ascii="Arial" w:hAnsi="Arial" w:cs="Arial"/>
          <w:color w:val="000000"/>
          <w:szCs w:val="24"/>
        </w:rPr>
        <w:t>Toute évolution ultérieure des textes ou de ses interprétations emporte modification des termes de l’Accord</w:t>
      </w:r>
      <w:r w:rsidR="00DA5474">
        <w:rPr>
          <w:rFonts w:ascii="Arial" w:hAnsi="Arial" w:cs="Arial"/>
          <w:color w:val="000000"/>
          <w:szCs w:val="24"/>
        </w:rPr>
        <w:t xml:space="preserve"> et de ses avenants</w:t>
      </w:r>
      <w:r w:rsidRPr="005C228D">
        <w:rPr>
          <w:rFonts w:ascii="Arial" w:hAnsi="Arial" w:cs="Arial"/>
          <w:color w:val="000000"/>
          <w:szCs w:val="24"/>
        </w:rPr>
        <w:t>.</w:t>
      </w:r>
    </w:p>
    <w:p w:rsidR="00DA5474" w:rsidRDefault="00DA5474" w:rsidP="005C228D">
      <w:pPr>
        <w:jc w:val="both"/>
        <w:rPr>
          <w:rFonts w:ascii="Arial" w:hAnsi="Arial" w:cs="Arial"/>
          <w:color w:val="000000"/>
          <w:szCs w:val="24"/>
        </w:rPr>
      </w:pPr>
    </w:p>
    <w:p w:rsidR="00DA5474" w:rsidRPr="00DA5474" w:rsidRDefault="00DA5474" w:rsidP="00DA5474">
      <w:pPr>
        <w:pStyle w:val="Titre5"/>
        <w:spacing w:before="0"/>
        <w:jc w:val="both"/>
        <w:rPr>
          <w:rFonts w:ascii="Arial" w:hAnsi="Arial" w:cs="Arial"/>
          <w:b/>
          <w:color w:val="000000"/>
          <w:szCs w:val="24"/>
        </w:rPr>
      </w:pPr>
      <w:r w:rsidRPr="00DA5474">
        <w:rPr>
          <w:rFonts w:ascii="Arial" w:hAnsi="Arial" w:cs="Arial"/>
          <w:b/>
          <w:color w:val="000000"/>
          <w:szCs w:val="24"/>
        </w:rPr>
        <w:t xml:space="preserve">Article </w:t>
      </w:r>
      <w:r w:rsidR="001C1894">
        <w:rPr>
          <w:rFonts w:ascii="Arial" w:hAnsi="Arial" w:cs="Arial"/>
          <w:b/>
          <w:color w:val="000000"/>
          <w:szCs w:val="24"/>
        </w:rPr>
        <w:t>5</w:t>
      </w:r>
      <w:r w:rsidRPr="00DA5474">
        <w:rPr>
          <w:rFonts w:ascii="Arial" w:hAnsi="Arial" w:cs="Arial"/>
          <w:b/>
          <w:color w:val="000000"/>
          <w:szCs w:val="24"/>
        </w:rPr>
        <w:t xml:space="preserve"> – Date d’effet – durée de l’accord</w:t>
      </w:r>
    </w:p>
    <w:p w:rsidR="00DA5474" w:rsidRDefault="00DA5474" w:rsidP="005C228D">
      <w:pPr>
        <w:jc w:val="both"/>
        <w:rPr>
          <w:rFonts w:ascii="Arial" w:hAnsi="Arial" w:cs="Arial"/>
          <w:color w:val="000000"/>
          <w:szCs w:val="24"/>
        </w:rPr>
      </w:pPr>
    </w:p>
    <w:p w:rsidR="00DA5474" w:rsidRPr="005C228D" w:rsidRDefault="00DA5474" w:rsidP="005C228D">
      <w:pPr>
        <w:jc w:val="both"/>
        <w:rPr>
          <w:rFonts w:ascii="Arial" w:hAnsi="Arial" w:cs="Arial"/>
          <w:color w:val="000000"/>
          <w:szCs w:val="24"/>
        </w:rPr>
      </w:pPr>
      <w:r>
        <w:rPr>
          <w:rFonts w:ascii="Arial" w:hAnsi="Arial" w:cs="Arial"/>
          <w:color w:val="000000"/>
          <w:szCs w:val="24"/>
        </w:rPr>
        <w:t xml:space="preserve">Le présent accord d’intéressement de branche est </w:t>
      </w:r>
      <w:proofErr w:type="gramStart"/>
      <w:r>
        <w:rPr>
          <w:rFonts w:ascii="Arial" w:hAnsi="Arial" w:cs="Arial"/>
          <w:color w:val="000000"/>
          <w:szCs w:val="24"/>
        </w:rPr>
        <w:t>instituée</w:t>
      </w:r>
      <w:proofErr w:type="gramEnd"/>
      <w:r>
        <w:rPr>
          <w:rFonts w:ascii="Arial" w:hAnsi="Arial" w:cs="Arial"/>
          <w:color w:val="000000"/>
          <w:szCs w:val="24"/>
        </w:rPr>
        <w:t xml:space="preserve"> pour une durée indéterminée et prendra effet à compter du</w:t>
      </w:r>
      <w:r w:rsidRPr="00E63A81">
        <w:rPr>
          <w:rFonts w:ascii="Arial" w:hAnsi="Arial" w:cs="Arial"/>
          <w:color w:val="FF0000"/>
          <w:szCs w:val="24"/>
        </w:rPr>
        <w:t xml:space="preserve"> </w:t>
      </w:r>
      <w:r w:rsidRPr="00E63A81">
        <w:rPr>
          <w:rFonts w:ascii="Arial" w:hAnsi="Arial" w:cs="Arial"/>
          <w:b/>
          <w:color w:val="FF0000"/>
          <w:szCs w:val="24"/>
          <w:highlight w:val="yellow"/>
        </w:rPr>
        <w:t>XX</w:t>
      </w:r>
      <w:r>
        <w:rPr>
          <w:rFonts w:ascii="Arial" w:hAnsi="Arial" w:cs="Arial"/>
          <w:color w:val="000000"/>
          <w:szCs w:val="24"/>
        </w:rPr>
        <w:t>.</w:t>
      </w:r>
    </w:p>
    <w:p w:rsidR="00376D09" w:rsidRDefault="00376D09">
      <w:pPr>
        <w:jc w:val="both"/>
        <w:rPr>
          <w:rFonts w:ascii="Arial" w:hAnsi="Arial" w:cs="Arial"/>
          <w:color w:val="000000"/>
          <w:szCs w:val="24"/>
        </w:rPr>
      </w:pPr>
    </w:p>
    <w:p w:rsidR="00362B28" w:rsidRDefault="00376D09">
      <w:pPr>
        <w:jc w:val="both"/>
        <w:rPr>
          <w:rFonts w:ascii="Arial" w:hAnsi="Arial" w:cs="Arial"/>
          <w:color w:val="000000"/>
          <w:szCs w:val="24"/>
        </w:rPr>
      </w:pPr>
      <w:r>
        <w:rPr>
          <w:rFonts w:ascii="Arial" w:hAnsi="Arial" w:cs="Arial"/>
          <w:color w:val="000000"/>
          <w:szCs w:val="24"/>
        </w:rPr>
        <w:t>Ses annexes, doivent être transposée</w:t>
      </w:r>
      <w:r w:rsidR="00251B65">
        <w:rPr>
          <w:rFonts w:ascii="Arial" w:hAnsi="Arial" w:cs="Arial"/>
          <w:color w:val="000000"/>
          <w:szCs w:val="24"/>
        </w:rPr>
        <w:t>s</w:t>
      </w:r>
      <w:r>
        <w:rPr>
          <w:rFonts w:ascii="Arial" w:hAnsi="Arial" w:cs="Arial"/>
          <w:color w:val="000000"/>
          <w:szCs w:val="24"/>
        </w:rPr>
        <w:t xml:space="preserve"> dans l’entreprise souhaitant en bénéficier, selon les modalités précisé</w:t>
      </w:r>
      <w:r w:rsidR="00251B65">
        <w:rPr>
          <w:rFonts w:ascii="Arial" w:hAnsi="Arial" w:cs="Arial"/>
          <w:color w:val="000000"/>
          <w:szCs w:val="24"/>
        </w:rPr>
        <w:t>e</w:t>
      </w:r>
      <w:r>
        <w:rPr>
          <w:rFonts w:ascii="Arial" w:hAnsi="Arial" w:cs="Arial"/>
          <w:color w:val="000000"/>
          <w:szCs w:val="24"/>
        </w:rPr>
        <w:t>s à l’article 3.</w:t>
      </w:r>
    </w:p>
    <w:p w:rsidR="00DA5474" w:rsidRDefault="00DA5474">
      <w:pPr>
        <w:jc w:val="both"/>
        <w:rPr>
          <w:rFonts w:ascii="Arial" w:hAnsi="Arial" w:cs="Arial"/>
          <w:color w:val="000000"/>
          <w:szCs w:val="24"/>
        </w:rPr>
      </w:pPr>
    </w:p>
    <w:p w:rsidR="00DA5474" w:rsidRPr="00DA5474" w:rsidRDefault="00DA5474" w:rsidP="00DA5474">
      <w:pPr>
        <w:pStyle w:val="Titre5"/>
        <w:spacing w:before="0"/>
        <w:jc w:val="both"/>
        <w:rPr>
          <w:rFonts w:ascii="Arial" w:hAnsi="Arial" w:cs="Arial"/>
          <w:b/>
          <w:color w:val="000000"/>
          <w:szCs w:val="24"/>
        </w:rPr>
      </w:pPr>
      <w:r w:rsidRPr="00DA5474">
        <w:rPr>
          <w:rFonts w:ascii="Arial" w:hAnsi="Arial" w:cs="Arial"/>
          <w:b/>
          <w:color w:val="000000"/>
          <w:szCs w:val="24"/>
        </w:rPr>
        <w:t>Article 6 – Suivi de l’accord</w:t>
      </w:r>
    </w:p>
    <w:p w:rsidR="00DA5474" w:rsidRDefault="00DA5474">
      <w:pPr>
        <w:jc w:val="both"/>
        <w:rPr>
          <w:rFonts w:ascii="Arial" w:hAnsi="Arial" w:cs="Arial"/>
          <w:color w:val="000000"/>
          <w:szCs w:val="24"/>
        </w:rPr>
      </w:pPr>
    </w:p>
    <w:p w:rsidR="00362B28" w:rsidRDefault="00DA5474">
      <w:pPr>
        <w:jc w:val="both"/>
        <w:rPr>
          <w:rFonts w:ascii="Arial" w:hAnsi="Arial" w:cs="Arial"/>
          <w:color w:val="000000"/>
          <w:szCs w:val="24"/>
        </w:rPr>
      </w:pPr>
      <w:r w:rsidRPr="00DA5474">
        <w:rPr>
          <w:rFonts w:ascii="Arial" w:hAnsi="Arial" w:cs="Arial"/>
          <w:color w:val="000000"/>
          <w:szCs w:val="24"/>
        </w:rPr>
        <w:t xml:space="preserve">Une commission de suivi du présent accord de branche est </w:t>
      </w:r>
      <w:proofErr w:type="gramStart"/>
      <w:r w:rsidRPr="00DA5474">
        <w:rPr>
          <w:rFonts w:ascii="Arial" w:hAnsi="Arial" w:cs="Arial"/>
          <w:color w:val="000000"/>
          <w:szCs w:val="24"/>
        </w:rPr>
        <w:t>mise</w:t>
      </w:r>
      <w:proofErr w:type="gramEnd"/>
      <w:r w:rsidRPr="00DA5474">
        <w:rPr>
          <w:rFonts w:ascii="Arial" w:hAnsi="Arial" w:cs="Arial"/>
          <w:color w:val="000000"/>
          <w:szCs w:val="24"/>
        </w:rPr>
        <w:t xml:space="preserve"> en place. </w:t>
      </w:r>
      <w:r w:rsidR="003944C1">
        <w:rPr>
          <w:rFonts w:ascii="Arial" w:hAnsi="Arial" w:cs="Arial"/>
          <w:color w:val="000000"/>
          <w:szCs w:val="24"/>
        </w:rPr>
        <w:t>Elle se réunira pour faire le point sur l’évolution du l’accord et</w:t>
      </w:r>
      <w:r w:rsidRPr="00DA5474">
        <w:rPr>
          <w:rFonts w:ascii="Arial" w:hAnsi="Arial" w:cs="Arial"/>
          <w:color w:val="000000"/>
          <w:szCs w:val="24"/>
        </w:rPr>
        <w:t xml:space="preserve"> pourra </w:t>
      </w:r>
      <w:r w:rsidR="003944C1">
        <w:rPr>
          <w:rFonts w:ascii="Arial" w:hAnsi="Arial" w:cs="Arial"/>
          <w:color w:val="000000"/>
          <w:szCs w:val="24"/>
        </w:rPr>
        <w:t>proposer aux signataires des modifications et évolutions de l’accord.</w:t>
      </w:r>
    </w:p>
    <w:p w:rsidR="00DA5474" w:rsidRDefault="00DA5474">
      <w:pPr>
        <w:jc w:val="both"/>
        <w:rPr>
          <w:rFonts w:ascii="Arial" w:hAnsi="Arial" w:cs="Arial"/>
          <w:color w:val="000000"/>
          <w:szCs w:val="24"/>
        </w:rPr>
      </w:pPr>
    </w:p>
    <w:p w:rsidR="00362B28" w:rsidRDefault="00DA5474">
      <w:pPr>
        <w:jc w:val="both"/>
        <w:rPr>
          <w:rFonts w:ascii="Arial" w:hAnsi="Arial" w:cs="Arial"/>
          <w:color w:val="000000"/>
          <w:szCs w:val="24"/>
        </w:rPr>
      </w:pPr>
      <w:r w:rsidRPr="00DA5474">
        <w:rPr>
          <w:rFonts w:ascii="Arial" w:hAnsi="Arial" w:cs="Arial"/>
          <w:color w:val="000000"/>
          <w:szCs w:val="24"/>
        </w:rPr>
        <w:t>Elle est composée d’un représentant de chacune des organisations syndicales signataires de l’</w:t>
      </w:r>
      <w:r>
        <w:rPr>
          <w:rFonts w:ascii="Arial" w:hAnsi="Arial" w:cs="Arial"/>
          <w:color w:val="000000"/>
          <w:szCs w:val="24"/>
        </w:rPr>
        <w:t>accord.</w:t>
      </w:r>
    </w:p>
    <w:p w:rsidR="00DA5474" w:rsidRDefault="00DA5474">
      <w:pPr>
        <w:jc w:val="both"/>
        <w:rPr>
          <w:rFonts w:ascii="Arial" w:hAnsi="Arial" w:cs="Arial"/>
          <w:color w:val="000000"/>
          <w:szCs w:val="24"/>
        </w:rPr>
      </w:pPr>
    </w:p>
    <w:p w:rsidR="001C1894" w:rsidRDefault="001C1894">
      <w:pPr>
        <w:jc w:val="both"/>
        <w:rPr>
          <w:rFonts w:ascii="Arial" w:hAnsi="Arial" w:cs="Arial"/>
          <w:b/>
          <w:color w:val="000000"/>
          <w:szCs w:val="24"/>
        </w:rPr>
      </w:pPr>
      <w:r w:rsidRPr="00DA5474">
        <w:rPr>
          <w:rFonts w:ascii="Arial" w:hAnsi="Arial" w:cs="Arial"/>
          <w:b/>
          <w:color w:val="000000"/>
          <w:szCs w:val="24"/>
        </w:rPr>
        <w:t xml:space="preserve">Article 7 </w:t>
      </w:r>
      <w:r>
        <w:rPr>
          <w:rFonts w:ascii="Arial" w:hAnsi="Arial" w:cs="Arial"/>
          <w:b/>
          <w:color w:val="000000"/>
          <w:szCs w:val="24"/>
        </w:rPr>
        <w:t>- Adhésion</w:t>
      </w:r>
    </w:p>
    <w:p w:rsidR="001C1894" w:rsidRDefault="001C1894">
      <w:pPr>
        <w:jc w:val="both"/>
        <w:rPr>
          <w:rFonts w:ascii="Arial" w:hAnsi="Arial" w:cs="Arial"/>
          <w:color w:val="000000"/>
          <w:szCs w:val="24"/>
        </w:rPr>
      </w:pPr>
    </w:p>
    <w:p w:rsidR="001C1894" w:rsidRDefault="001C1894">
      <w:pPr>
        <w:jc w:val="both"/>
        <w:rPr>
          <w:rFonts w:ascii="Arial" w:hAnsi="Arial" w:cs="Arial"/>
          <w:color w:val="000000"/>
          <w:szCs w:val="24"/>
        </w:rPr>
      </w:pPr>
      <w:r>
        <w:rPr>
          <w:rFonts w:ascii="Arial" w:hAnsi="Arial" w:cs="Arial"/>
          <w:color w:val="000000"/>
          <w:szCs w:val="24"/>
        </w:rPr>
        <w:t xml:space="preserve">Conformément à l’article L. 2261-3 du Code du travail peuvent adhérer au présent accord toute organisation syndicale représentative de salariés ainsi que toute organisation syndicale ou association d’employeurs </w:t>
      </w:r>
      <w:proofErr w:type="gramStart"/>
      <w:r>
        <w:rPr>
          <w:rFonts w:ascii="Arial" w:hAnsi="Arial" w:cs="Arial"/>
          <w:color w:val="000000"/>
          <w:szCs w:val="24"/>
        </w:rPr>
        <w:t>ou  des</w:t>
      </w:r>
      <w:proofErr w:type="gramEnd"/>
      <w:r>
        <w:rPr>
          <w:rFonts w:ascii="Arial" w:hAnsi="Arial" w:cs="Arial"/>
          <w:color w:val="000000"/>
          <w:szCs w:val="24"/>
        </w:rPr>
        <w:t xml:space="preserve"> employeurs pris individuellement.</w:t>
      </w:r>
    </w:p>
    <w:p w:rsidR="001C1894" w:rsidRDefault="001C1894">
      <w:pPr>
        <w:jc w:val="both"/>
        <w:rPr>
          <w:rFonts w:ascii="Arial" w:hAnsi="Arial" w:cs="Arial"/>
          <w:color w:val="000000"/>
          <w:szCs w:val="24"/>
        </w:rPr>
      </w:pPr>
    </w:p>
    <w:p w:rsidR="00DA5474" w:rsidRPr="00DA5474" w:rsidRDefault="00DA5474" w:rsidP="00DA5474">
      <w:pPr>
        <w:pStyle w:val="Titre5"/>
        <w:spacing w:before="0"/>
        <w:jc w:val="both"/>
        <w:rPr>
          <w:rFonts w:ascii="Arial" w:hAnsi="Arial" w:cs="Arial"/>
          <w:b/>
          <w:color w:val="000000"/>
          <w:szCs w:val="24"/>
        </w:rPr>
      </w:pPr>
      <w:r w:rsidRPr="00DA5474">
        <w:rPr>
          <w:rFonts w:ascii="Arial" w:hAnsi="Arial" w:cs="Arial"/>
          <w:b/>
          <w:color w:val="000000"/>
          <w:szCs w:val="24"/>
        </w:rPr>
        <w:t xml:space="preserve">Article </w:t>
      </w:r>
      <w:r w:rsidR="001C1894">
        <w:rPr>
          <w:rFonts w:ascii="Arial" w:hAnsi="Arial" w:cs="Arial"/>
          <w:b/>
          <w:color w:val="000000"/>
          <w:szCs w:val="24"/>
        </w:rPr>
        <w:t>8</w:t>
      </w:r>
      <w:r w:rsidRPr="00DA5474">
        <w:rPr>
          <w:rFonts w:ascii="Arial" w:hAnsi="Arial" w:cs="Arial"/>
          <w:b/>
          <w:color w:val="000000"/>
          <w:szCs w:val="24"/>
        </w:rPr>
        <w:t xml:space="preserve"> </w:t>
      </w:r>
      <w:r w:rsidR="001C1894">
        <w:rPr>
          <w:rFonts w:ascii="Arial" w:hAnsi="Arial" w:cs="Arial"/>
          <w:b/>
          <w:color w:val="000000"/>
          <w:szCs w:val="24"/>
        </w:rPr>
        <w:t xml:space="preserve">- </w:t>
      </w:r>
      <w:r w:rsidRPr="00DA5474">
        <w:rPr>
          <w:rFonts w:ascii="Arial" w:hAnsi="Arial" w:cs="Arial"/>
          <w:b/>
          <w:color w:val="000000"/>
          <w:szCs w:val="24"/>
        </w:rPr>
        <w:t xml:space="preserve">Révision et dénonciation </w:t>
      </w:r>
    </w:p>
    <w:p w:rsidR="00DA5474" w:rsidRPr="00DA5474" w:rsidRDefault="00DA5474" w:rsidP="00DA5474">
      <w:pPr>
        <w:pStyle w:val="Titre5"/>
        <w:spacing w:before="0"/>
        <w:jc w:val="both"/>
        <w:rPr>
          <w:rFonts w:ascii="Arial" w:hAnsi="Arial" w:cs="Arial"/>
          <w:b/>
          <w:color w:val="000000"/>
          <w:szCs w:val="24"/>
        </w:rPr>
      </w:pPr>
    </w:p>
    <w:p w:rsidR="00DA5474" w:rsidRDefault="00376D09">
      <w:pPr>
        <w:jc w:val="both"/>
        <w:rPr>
          <w:rFonts w:ascii="Arial" w:hAnsi="Arial" w:cs="Arial"/>
          <w:color w:val="000000"/>
          <w:szCs w:val="24"/>
        </w:rPr>
      </w:pPr>
      <w:r>
        <w:rPr>
          <w:rFonts w:ascii="Arial" w:hAnsi="Arial" w:cs="Arial"/>
          <w:color w:val="000000"/>
          <w:szCs w:val="24"/>
        </w:rPr>
        <w:t>L</w:t>
      </w:r>
      <w:r w:rsidR="00DA5474" w:rsidRPr="00DA5474">
        <w:rPr>
          <w:rFonts w:ascii="Arial" w:hAnsi="Arial" w:cs="Arial"/>
          <w:color w:val="000000"/>
          <w:szCs w:val="24"/>
        </w:rPr>
        <w:t>es signataires</w:t>
      </w:r>
      <w:r>
        <w:rPr>
          <w:rFonts w:ascii="Arial" w:hAnsi="Arial" w:cs="Arial"/>
          <w:color w:val="000000"/>
          <w:szCs w:val="24"/>
        </w:rPr>
        <w:t xml:space="preserve"> du présent accord</w:t>
      </w:r>
      <w:r w:rsidR="00DA5474" w:rsidRPr="00DA5474">
        <w:rPr>
          <w:rFonts w:ascii="Arial" w:hAnsi="Arial" w:cs="Arial"/>
          <w:color w:val="000000"/>
          <w:szCs w:val="24"/>
        </w:rPr>
        <w:t xml:space="preserve"> pourront le faire évoluer par voie d’avenant.</w:t>
      </w:r>
    </w:p>
    <w:p w:rsidR="00362B28" w:rsidRDefault="00362B28">
      <w:pPr>
        <w:jc w:val="both"/>
        <w:rPr>
          <w:rFonts w:ascii="Arial" w:hAnsi="Arial" w:cs="Arial"/>
          <w:color w:val="000000"/>
          <w:szCs w:val="24"/>
        </w:rPr>
      </w:pPr>
    </w:p>
    <w:p w:rsidR="00680AA1" w:rsidRDefault="00DA5474" w:rsidP="00376D09">
      <w:pPr>
        <w:jc w:val="both"/>
        <w:rPr>
          <w:rFonts w:ascii="Arial" w:hAnsi="Arial" w:cs="Arial"/>
          <w:color w:val="000000"/>
          <w:szCs w:val="24"/>
        </w:rPr>
      </w:pPr>
      <w:r w:rsidRPr="00DA5474">
        <w:rPr>
          <w:rFonts w:ascii="Arial" w:hAnsi="Arial" w:cs="Arial"/>
          <w:color w:val="000000"/>
          <w:szCs w:val="24"/>
        </w:rPr>
        <w:t xml:space="preserve">Les modifications instaurées par de </w:t>
      </w:r>
      <w:r w:rsidR="00376D09">
        <w:rPr>
          <w:rFonts w:ascii="Arial" w:hAnsi="Arial" w:cs="Arial"/>
          <w:color w:val="000000"/>
          <w:szCs w:val="24"/>
        </w:rPr>
        <w:t xml:space="preserve">tels avenants prendront effet lors de </w:t>
      </w:r>
      <w:r w:rsidRPr="00376D09">
        <w:rPr>
          <w:rFonts w:ascii="Arial" w:hAnsi="Arial" w:cs="Arial"/>
          <w:color w:val="000000"/>
          <w:szCs w:val="24"/>
        </w:rPr>
        <w:t>la première transposition de</w:t>
      </w:r>
      <w:r w:rsidR="00376D09">
        <w:rPr>
          <w:rFonts w:ascii="Arial" w:hAnsi="Arial" w:cs="Arial"/>
          <w:color w:val="000000"/>
          <w:szCs w:val="24"/>
        </w:rPr>
        <w:t xml:space="preserve"> l’une des</w:t>
      </w:r>
      <w:r w:rsidRPr="00376D09">
        <w:rPr>
          <w:rFonts w:ascii="Arial" w:hAnsi="Arial" w:cs="Arial"/>
          <w:color w:val="000000"/>
          <w:szCs w:val="24"/>
        </w:rPr>
        <w:t xml:space="preserve"> annexe</w:t>
      </w:r>
      <w:r w:rsidR="00376D09">
        <w:rPr>
          <w:rFonts w:ascii="Arial" w:hAnsi="Arial" w:cs="Arial"/>
          <w:color w:val="000000"/>
          <w:szCs w:val="24"/>
        </w:rPr>
        <w:t>s</w:t>
      </w:r>
      <w:r w:rsidRPr="00376D09">
        <w:rPr>
          <w:rFonts w:ascii="Arial" w:hAnsi="Arial" w:cs="Arial"/>
          <w:color w:val="000000"/>
          <w:szCs w:val="24"/>
        </w:rPr>
        <w:t xml:space="preserve"> de l’accord de branche, pour les entreprises qui n’avaient pas encore fait ce choix à la date du dépôt de l’avenant. </w:t>
      </w:r>
      <w:r w:rsidR="00680AA1">
        <w:rPr>
          <w:rFonts w:ascii="Arial" w:hAnsi="Arial" w:cs="Arial"/>
          <w:color w:val="000000"/>
          <w:szCs w:val="24"/>
        </w:rPr>
        <w:t>Pour les entreprises ayant déjà transposé l’une des annexes, l’avenant à l’accord de branche s’appliquera au moment du renouvellement de l’accord d’intéressement.</w:t>
      </w:r>
    </w:p>
    <w:p w:rsidR="00680AA1" w:rsidRDefault="00680AA1" w:rsidP="00376D09">
      <w:pPr>
        <w:jc w:val="both"/>
        <w:rPr>
          <w:rFonts w:ascii="Arial" w:hAnsi="Arial" w:cs="Arial"/>
          <w:color w:val="000000"/>
          <w:szCs w:val="24"/>
        </w:rPr>
      </w:pPr>
    </w:p>
    <w:p w:rsidR="00680AA1" w:rsidRDefault="00DA5474" w:rsidP="00376D09">
      <w:pPr>
        <w:jc w:val="both"/>
        <w:rPr>
          <w:rFonts w:ascii="Arial" w:hAnsi="Arial" w:cs="Arial"/>
          <w:color w:val="000000"/>
          <w:szCs w:val="24"/>
        </w:rPr>
      </w:pPr>
      <w:r w:rsidRPr="00376D09">
        <w:rPr>
          <w:rFonts w:ascii="Arial" w:hAnsi="Arial" w:cs="Arial"/>
          <w:color w:val="000000"/>
          <w:szCs w:val="24"/>
        </w:rPr>
        <w:t xml:space="preserve">L’avenant à l’accord de branche est déposé auprès du ministère du travail, dépositaire de l’accord initial. </w:t>
      </w:r>
    </w:p>
    <w:p w:rsidR="00680AA1" w:rsidRDefault="00680AA1" w:rsidP="00376D09">
      <w:pPr>
        <w:jc w:val="both"/>
        <w:rPr>
          <w:rFonts w:ascii="Arial" w:hAnsi="Arial" w:cs="Arial"/>
          <w:color w:val="000000"/>
          <w:szCs w:val="24"/>
        </w:rPr>
      </w:pPr>
    </w:p>
    <w:p w:rsidR="001C1894" w:rsidRDefault="001C1894" w:rsidP="00376D09">
      <w:pPr>
        <w:jc w:val="both"/>
        <w:rPr>
          <w:rFonts w:ascii="Arial" w:hAnsi="Arial" w:cs="Arial"/>
          <w:color w:val="000000"/>
          <w:szCs w:val="24"/>
        </w:rPr>
      </w:pPr>
      <w:r>
        <w:rPr>
          <w:rFonts w:ascii="Arial" w:hAnsi="Arial" w:cs="Arial"/>
          <w:color w:val="000000"/>
          <w:szCs w:val="24"/>
        </w:rPr>
        <w:t>Le présent accord de branche pourra être dénoncé par l’une des organisation signataires après un préavis minimum de 3 mois. Cette dénonciation devra être notifiée à la toutes les autres organisations signataires par lettre recommandé</w:t>
      </w:r>
      <w:r w:rsidR="00310D02">
        <w:rPr>
          <w:rFonts w:ascii="Arial" w:hAnsi="Arial" w:cs="Arial"/>
          <w:color w:val="000000"/>
          <w:szCs w:val="24"/>
        </w:rPr>
        <w:t>e</w:t>
      </w:r>
      <w:r>
        <w:rPr>
          <w:rFonts w:ascii="Arial" w:hAnsi="Arial" w:cs="Arial"/>
          <w:color w:val="000000"/>
          <w:szCs w:val="24"/>
        </w:rPr>
        <w:t xml:space="preserve"> avec avis de réception ainsi qu’à la Direction Générale du Travail.</w:t>
      </w:r>
    </w:p>
    <w:p w:rsidR="001C1894" w:rsidRDefault="001C1894" w:rsidP="00376D09">
      <w:pPr>
        <w:jc w:val="both"/>
        <w:rPr>
          <w:rFonts w:ascii="Arial" w:hAnsi="Arial" w:cs="Arial"/>
          <w:color w:val="000000"/>
          <w:szCs w:val="24"/>
        </w:rPr>
      </w:pPr>
    </w:p>
    <w:p w:rsidR="001C1894" w:rsidRDefault="001C1894" w:rsidP="00376D09">
      <w:pPr>
        <w:jc w:val="both"/>
        <w:rPr>
          <w:rFonts w:ascii="Arial" w:hAnsi="Arial" w:cs="Arial"/>
          <w:color w:val="000000"/>
          <w:szCs w:val="24"/>
        </w:rPr>
      </w:pPr>
      <w:r>
        <w:rPr>
          <w:rFonts w:ascii="Arial" w:hAnsi="Arial" w:cs="Arial"/>
          <w:color w:val="000000"/>
          <w:szCs w:val="24"/>
        </w:rPr>
        <w:t>Le présent accord restera en vigueur pendant une durée d’un an à partir de l’expiration du délai de préavis indiqué ci-dessus, à moins qu’un nouveau texte l’ait remplacé à cette date.</w:t>
      </w:r>
    </w:p>
    <w:p w:rsidR="001C1894" w:rsidRDefault="001C1894" w:rsidP="00376D09">
      <w:pPr>
        <w:jc w:val="both"/>
        <w:rPr>
          <w:rFonts w:ascii="Arial" w:hAnsi="Arial" w:cs="Arial"/>
          <w:color w:val="000000"/>
          <w:szCs w:val="24"/>
        </w:rPr>
      </w:pPr>
    </w:p>
    <w:p w:rsidR="00362B28" w:rsidRPr="00376D09" w:rsidRDefault="00DA5474" w:rsidP="00376D09">
      <w:pPr>
        <w:jc w:val="both"/>
        <w:rPr>
          <w:rFonts w:ascii="Arial" w:hAnsi="Arial" w:cs="Arial"/>
          <w:color w:val="000000"/>
          <w:szCs w:val="24"/>
        </w:rPr>
      </w:pPr>
      <w:r w:rsidRPr="00376D09">
        <w:rPr>
          <w:rFonts w:ascii="Arial" w:hAnsi="Arial" w:cs="Arial"/>
          <w:color w:val="000000"/>
          <w:szCs w:val="24"/>
        </w:rPr>
        <w:t>En cas de dénonciation de l’accord de branche par l’ensemble des parties signataires, ses dispositions continuent de s’appliquer au sein des entreprises ayant adhéré, jusqu’au terme de leur troisième exercice social d’application de l’accord d’entreprise.</w:t>
      </w:r>
    </w:p>
    <w:p w:rsidR="00DA5474" w:rsidRPr="00DA5474" w:rsidRDefault="00DA5474">
      <w:pPr>
        <w:jc w:val="both"/>
        <w:rPr>
          <w:rFonts w:ascii="Arial" w:hAnsi="Arial" w:cs="Arial"/>
          <w:color w:val="000000"/>
          <w:szCs w:val="24"/>
        </w:rPr>
      </w:pPr>
    </w:p>
    <w:p w:rsidR="00DA5474" w:rsidRPr="00DA5474" w:rsidRDefault="00DA5474" w:rsidP="00DA5474">
      <w:pPr>
        <w:pStyle w:val="Titre5"/>
        <w:spacing w:before="0"/>
        <w:jc w:val="both"/>
        <w:rPr>
          <w:rFonts w:ascii="Arial" w:hAnsi="Arial" w:cs="Arial"/>
          <w:b/>
          <w:color w:val="000000"/>
          <w:szCs w:val="24"/>
        </w:rPr>
      </w:pPr>
      <w:r w:rsidRPr="00DA5474">
        <w:rPr>
          <w:rFonts w:ascii="Arial" w:hAnsi="Arial" w:cs="Arial"/>
          <w:b/>
          <w:color w:val="000000"/>
          <w:szCs w:val="24"/>
        </w:rPr>
        <w:t xml:space="preserve">Article </w:t>
      </w:r>
      <w:r w:rsidR="001C1894">
        <w:rPr>
          <w:rFonts w:ascii="Arial" w:hAnsi="Arial" w:cs="Arial"/>
          <w:b/>
          <w:color w:val="000000"/>
          <w:szCs w:val="24"/>
        </w:rPr>
        <w:t>9</w:t>
      </w:r>
      <w:proofErr w:type="gramStart"/>
      <w:r w:rsidR="001C1894">
        <w:rPr>
          <w:rFonts w:ascii="Arial" w:hAnsi="Arial" w:cs="Arial"/>
          <w:b/>
          <w:color w:val="000000"/>
          <w:szCs w:val="24"/>
        </w:rPr>
        <w:t xml:space="preserve">- </w:t>
      </w:r>
      <w:r w:rsidRPr="00DA5474">
        <w:rPr>
          <w:rFonts w:ascii="Arial" w:hAnsi="Arial" w:cs="Arial"/>
          <w:b/>
          <w:color w:val="000000"/>
          <w:szCs w:val="24"/>
        </w:rPr>
        <w:t xml:space="preserve"> Dépôt</w:t>
      </w:r>
      <w:proofErr w:type="gramEnd"/>
      <w:r w:rsidRPr="00DA5474">
        <w:rPr>
          <w:rFonts w:ascii="Arial" w:hAnsi="Arial" w:cs="Arial"/>
          <w:b/>
          <w:color w:val="000000"/>
          <w:szCs w:val="24"/>
        </w:rPr>
        <w:t xml:space="preserve"> et publicité </w:t>
      </w:r>
    </w:p>
    <w:p w:rsidR="00DA5474" w:rsidRPr="00DA5474" w:rsidRDefault="00DA5474">
      <w:pPr>
        <w:jc w:val="both"/>
        <w:rPr>
          <w:rFonts w:ascii="Arial" w:hAnsi="Arial" w:cs="Arial"/>
          <w:color w:val="000000"/>
          <w:szCs w:val="24"/>
        </w:rPr>
      </w:pPr>
    </w:p>
    <w:p w:rsidR="00680AA1" w:rsidRDefault="00DA5474">
      <w:pPr>
        <w:jc w:val="both"/>
        <w:rPr>
          <w:rFonts w:ascii="Arial" w:hAnsi="Arial" w:cs="Arial"/>
          <w:color w:val="000000"/>
          <w:szCs w:val="24"/>
        </w:rPr>
      </w:pPr>
      <w:r w:rsidRPr="00DA5474">
        <w:rPr>
          <w:rFonts w:ascii="Arial" w:hAnsi="Arial" w:cs="Arial"/>
          <w:color w:val="000000"/>
          <w:szCs w:val="24"/>
        </w:rPr>
        <w:t>Le présent accord sera déposé auprès des services centraux du ministre chargé du travail, à la direction générale du travail.</w:t>
      </w:r>
    </w:p>
    <w:p w:rsidR="00680AA1" w:rsidRDefault="00680AA1">
      <w:pPr>
        <w:jc w:val="both"/>
        <w:rPr>
          <w:rFonts w:ascii="Arial" w:hAnsi="Arial" w:cs="Arial"/>
          <w:color w:val="000000"/>
          <w:szCs w:val="24"/>
        </w:rPr>
      </w:pPr>
    </w:p>
    <w:p w:rsidR="00680AA1" w:rsidRDefault="00680AA1">
      <w:pPr>
        <w:jc w:val="both"/>
        <w:rPr>
          <w:rFonts w:ascii="Arial" w:hAnsi="Arial" w:cs="Arial"/>
          <w:color w:val="000000"/>
          <w:szCs w:val="24"/>
        </w:rPr>
      </w:pPr>
      <w:r>
        <w:rPr>
          <w:rFonts w:ascii="Arial" w:hAnsi="Arial" w:cs="Arial"/>
          <w:color w:val="000000"/>
          <w:szCs w:val="24"/>
        </w:rPr>
        <w:t>Les parties signataires demanderont son extension dans les conditions prévues aux articles L. 2261-19 et suivants du Code du travail.</w:t>
      </w:r>
      <w:r w:rsidR="00DA5474" w:rsidRPr="00DA5474">
        <w:rPr>
          <w:rFonts w:ascii="Arial" w:hAnsi="Arial" w:cs="Arial"/>
          <w:color w:val="000000"/>
          <w:szCs w:val="24"/>
        </w:rPr>
        <w:t xml:space="preserve"> </w:t>
      </w:r>
    </w:p>
    <w:p w:rsidR="00680AA1" w:rsidRDefault="00680AA1">
      <w:pPr>
        <w:jc w:val="both"/>
        <w:rPr>
          <w:rFonts w:ascii="Arial" w:hAnsi="Arial" w:cs="Arial"/>
          <w:color w:val="000000"/>
          <w:szCs w:val="24"/>
        </w:rPr>
      </w:pPr>
    </w:p>
    <w:p w:rsidR="00DA5474" w:rsidRDefault="00DA5474">
      <w:pPr>
        <w:jc w:val="both"/>
        <w:rPr>
          <w:rFonts w:ascii="Arial" w:hAnsi="Arial" w:cs="Arial"/>
          <w:color w:val="000000"/>
          <w:szCs w:val="24"/>
        </w:rPr>
      </w:pPr>
      <w:r w:rsidRPr="00DA5474">
        <w:rPr>
          <w:rFonts w:ascii="Arial" w:hAnsi="Arial" w:cs="Arial"/>
          <w:color w:val="000000"/>
          <w:szCs w:val="24"/>
        </w:rPr>
        <w:t xml:space="preserve">Il fera l’objet, à la diligence de chaque employeur ayant décidé d’appliquer l’accord d’intéressement de branche d’une information à tous les salariés de l’entreprise, en version papier ou par voie électronique. </w:t>
      </w:r>
    </w:p>
    <w:p w:rsidR="00DA5474" w:rsidRDefault="00DA5474">
      <w:pPr>
        <w:jc w:val="both"/>
        <w:rPr>
          <w:rFonts w:ascii="Arial" w:hAnsi="Arial" w:cs="Arial"/>
          <w:color w:val="000000"/>
          <w:szCs w:val="24"/>
        </w:rPr>
      </w:pPr>
    </w:p>
    <w:p w:rsidR="003944C1" w:rsidRDefault="003944C1">
      <w:pPr>
        <w:jc w:val="both"/>
        <w:rPr>
          <w:rFonts w:ascii="Arial" w:hAnsi="Arial" w:cs="Arial"/>
          <w:color w:val="000000"/>
          <w:szCs w:val="24"/>
        </w:rPr>
      </w:pPr>
    </w:p>
    <w:p w:rsidR="00DA5474" w:rsidRDefault="00DA5474">
      <w:pPr>
        <w:jc w:val="both"/>
        <w:rPr>
          <w:rFonts w:ascii="Arial" w:hAnsi="Arial" w:cs="Arial"/>
          <w:color w:val="000000"/>
          <w:szCs w:val="24"/>
        </w:rPr>
      </w:pPr>
      <w:r w:rsidRPr="00DA5474">
        <w:rPr>
          <w:rFonts w:ascii="Arial" w:hAnsi="Arial" w:cs="Arial"/>
          <w:color w:val="000000"/>
          <w:szCs w:val="24"/>
        </w:rPr>
        <w:t xml:space="preserve">Fait à Paris, le </w:t>
      </w:r>
      <w:r>
        <w:rPr>
          <w:rFonts w:ascii="Arial" w:hAnsi="Arial" w:cs="Arial"/>
          <w:color w:val="000000"/>
          <w:szCs w:val="24"/>
        </w:rPr>
        <w:t>XX 201</w:t>
      </w:r>
      <w:r w:rsidR="00E63A81">
        <w:rPr>
          <w:rFonts w:ascii="Arial" w:hAnsi="Arial" w:cs="Arial"/>
          <w:color w:val="000000"/>
          <w:szCs w:val="24"/>
        </w:rPr>
        <w:t>9</w:t>
      </w:r>
      <w:bookmarkStart w:id="0" w:name="_GoBack"/>
      <w:bookmarkEnd w:id="0"/>
      <w:r w:rsidRPr="00DA5474">
        <w:rPr>
          <w:rFonts w:ascii="Arial" w:hAnsi="Arial" w:cs="Arial"/>
          <w:color w:val="000000"/>
          <w:szCs w:val="24"/>
        </w:rPr>
        <w:t>.</w:t>
      </w:r>
    </w:p>
    <w:p w:rsidR="00DA5474" w:rsidRDefault="00DA5474">
      <w:pPr>
        <w:jc w:val="both"/>
        <w:rPr>
          <w:rFonts w:ascii="Arial" w:hAnsi="Arial" w:cs="Arial"/>
          <w:color w:val="000000"/>
          <w:szCs w:val="24"/>
        </w:rPr>
      </w:pPr>
    </w:p>
    <w:p w:rsidR="00DA5474" w:rsidRDefault="00DA5474">
      <w:pPr>
        <w:jc w:val="both"/>
        <w:rPr>
          <w:rFonts w:ascii="Arial" w:hAnsi="Arial" w:cs="Arial"/>
          <w:color w:val="000000"/>
          <w:szCs w:val="24"/>
        </w:rPr>
      </w:pPr>
      <w:r>
        <w:rPr>
          <w:rFonts w:ascii="Arial" w:hAnsi="Arial" w:cs="Arial"/>
          <w:color w:val="000000"/>
          <w:szCs w:val="24"/>
        </w:rPr>
        <w:t>Signature des parties</w:t>
      </w:r>
    </w:p>
    <w:p w:rsidR="00362B28" w:rsidRDefault="00362B28">
      <w:pPr>
        <w:jc w:val="both"/>
        <w:rPr>
          <w:rFonts w:ascii="Arial" w:hAnsi="Arial" w:cs="Arial"/>
          <w:color w:val="000000"/>
          <w:szCs w:val="24"/>
        </w:rPr>
      </w:pPr>
    </w:p>
    <w:p w:rsidR="00362B28" w:rsidRDefault="00362B28">
      <w:pPr>
        <w:jc w:val="both"/>
        <w:rPr>
          <w:rFonts w:ascii="Arial" w:hAnsi="Arial" w:cs="Arial"/>
          <w:color w:val="000000"/>
          <w:szCs w:val="24"/>
        </w:rPr>
      </w:pPr>
    </w:p>
    <w:p w:rsidR="00362B28" w:rsidRDefault="00362B28">
      <w:pPr>
        <w:jc w:val="both"/>
        <w:rPr>
          <w:rFonts w:ascii="Arial" w:hAnsi="Arial" w:cs="Arial"/>
          <w:color w:val="000000"/>
          <w:szCs w:val="24"/>
        </w:rPr>
      </w:pPr>
    </w:p>
    <w:p w:rsidR="00362B28" w:rsidRDefault="00362B28">
      <w:pPr>
        <w:jc w:val="both"/>
        <w:rPr>
          <w:rFonts w:ascii="Arial" w:hAnsi="Arial" w:cs="Arial"/>
          <w:color w:val="000000"/>
          <w:szCs w:val="24"/>
        </w:rPr>
      </w:pPr>
    </w:p>
    <w:p w:rsidR="00362B28" w:rsidRDefault="00362B28">
      <w:pPr>
        <w:jc w:val="both"/>
        <w:rPr>
          <w:rFonts w:ascii="Arial" w:hAnsi="Arial" w:cs="Arial"/>
          <w:color w:val="000000"/>
          <w:szCs w:val="24"/>
        </w:rPr>
      </w:pPr>
    </w:p>
    <w:p w:rsidR="00362B28" w:rsidRDefault="00362B28">
      <w:pPr>
        <w:jc w:val="both"/>
        <w:rPr>
          <w:rFonts w:ascii="Arial" w:hAnsi="Arial" w:cs="Arial"/>
          <w:color w:val="000000"/>
          <w:szCs w:val="24"/>
        </w:rPr>
      </w:pPr>
    </w:p>
    <w:p w:rsidR="00DA5474" w:rsidRDefault="00DA5474">
      <w:pPr>
        <w:overflowPunct/>
        <w:autoSpaceDE/>
        <w:autoSpaceDN/>
        <w:adjustRightInd/>
        <w:textAlignment w:val="auto"/>
        <w:rPr>
          <w:rFonts w:ascii="Arial" w:hAnsi="Arial" w:cs="Arial"/>
          <w:color w:val="000000"/>
          <w:szCs w:val="24"/>
        </w:rPr>
      </w:pPr>
      <w:r>
        <w:rPr>
          <w:rFonts w:ascii="Arial" w:hAnsi="Arial" w:cs="Arial"/>
          <w:color w:val="000000"/>
          <w:szCs w:val="24"/>
        </w:rPr>
        <w:br w:type="page"/>
      </w:r>
    </w:p>
    <w:p w:rsidR="00362B28" w:rsidRPr="0031504C" w:rsidRDefault="00362B28">
      <w:pPr>
        <w:jc w:val="both"/>
        <w:rPr>
          <w:rFonts w:ascii="Arial" w:hAnsi="Arial" w:cs="Arial"/>
          <w:color w:val="000000"/>
          <w:szCs w:val="24"/>
        </w:rPr>
      </w:pPr>
    </w:p>
    <w:p w:rsidR="0031504C" w:rsidRPr="0031504C" w:rsidRDefault="0031504C" w:rsidP="00362B28">
      <w:pPr>
        <w:tabs>
          <w:tab w:val="left" w:pos="7371"/>
        </w:tabs>
        <w:ind w:right="-567"/>
        <w:jc w:val="both"/>
        <w:rPr>
          <w:rFonts w:ascii="Arial" w:hAnsi="Arial" w:cs="Arial"/>
          <w:szCs w:val="24"/>
        </w:rPr>
      </w:pPr>
    </w:p>
    <w:p w:rsidR="004E7B2D" w:rsidRPr="0031504C" w:rsidRDefault="004E7B2D" w:rsidP="00362B28">
      <w:pPr>
        <w:pStyle w:val="Titre2"/>
        <w:pBdr>
          <w:top w:val="single" w:sz="4" w:space="1" w:color="auto"/>
          <w:left w:val="single" w:sz="4" w:space="4" w:color="auto"/>
          <w:bottom w:val="single" w:sz="4" w:space="1" w:color="auto"/>
          <w:right w:val="single" w:sz="4" w:space="4" w:color="auto"/>
        </w:pBdr>
        <w:spacing w:before="0"/>
        <w:jc w:val="both"/>
        <w:rPr>
          <w:rFonts w:ascii="Arial" w:hAnsi="Arial" w:cs="Arial"/>
          <w:color w:val="auto"/>
          <w:sz w:val="24"/>
          <w:szCs w:val="24"/>
        </w:rPr>
      </w:pPr>
    </w:p>
    <w:p w:rsidR="004E7B2D" w:rsidRPr="00F50688" w:rsidRDefault="004E7B2D" w:rsidP="00362B28">
      <w:pPr>
        <w:pStyle w:val="Titre2"/>
        <w:pBdr>
          <w:top w:val="single" w:sz="4" w:space="1" w:color="auto"/>
          <w:left w:val="single" w:sz="4" w:space="4" w:color="auto"/>
          <w:bottom w:val="single" w:sz="4" w:space="1" w:color="auto"/>
          <w:right w:val="single" w:sz="4" w:space="4" w:color="auto"/>
        </w:pBdr>
        <w:spacing w:before="0"/>
        <w:jc w:val="center"/>
        <w:rPr>
          <w:rFonts w:ascii="Arial" w:hAnsi="Arial" w:cs="Arial"/>
          <w:b/>
          <w:color w:val="000000"/>
          <w:sz w:val="24"/>
          <w:szCs w:val="24"/>
        </w:rPr>
      </w:pPr>
      <w:r w:rsidRPr="00F50688">
        <w:rPr>
          <w:rFonts w:ascii="Arial" w:hAnsi="Arial" w:cs="Arial"/>
          <w:b/>
          <w:color w:val="000000"/>
          <w:sz w:val="24"/>
          <w:szCs w:val="24"/>
        </w:rPr>
        <w:t>EXEMPLES DE TRAME TYPE D'ACCORD D'INTERESSEMENT</w:t>
      </w:r>
    </w:p>
    <w:p w:rsidR="004E7B2D" w:rsidRPr="0031504C" w:rsidRDefault="004E7B2D" w:rsidP="00362B28">
      <w:pPr>
        <w:pStyle w:val="Titre2"/>
        <w:pBdr>
          <w:top w:val="single" w:sz="4" w:space="1" w:color="auto"/>
          <w:left w:val="single" w:sz="4" w:space="4" w:color="auto"/>
          <w:bottom w:val="single" w:sz="4" w:space="1" w:color="auto"/>
          <w:right w:val="single" w:sz="4" w:space="4" w:color="auto"/>
        </w:pBdr>
        <w:spacing w:before="0"/>
        <w:jc w:val="both"/>
        <w:rPr>
          <w:rFonts w:ascii="Arial" w:hAnsi="Arial" w:cs="Arial"/>
          <w:color w:val="000000"/>
          <w:sz w:val="24"/>
          <w:szCs w:val="24"/>
        </w:rPr>
      </w:pPr>
    </w:p>
    <w:p w:rsidR="004E7B2D" w:rsidRPr="0031504C" w:rsidRDefault="004E7B2D">
      <w:pPr>
        <w:jc w:val="both"/>
        <w:rPr>
          <w:rFonts w:ascii="Arial" w:hAnsi="Arial" w:cs="Arial"/>
          <w:b/>
          <w:color w:val="000000"/>
          <w:szCs w:val="24"/>
        </w:rPr>
      </w:pPr>
    </w:p>
    <w:p w:rsidR="004E7B2D" w:rsidRPr="0031504C" w:rsidRDefault="00A93653">
      <w:pPr>
        <w:jc w:val="center"/>
        <w:rPr>
          <w:rFonts w:ascii="Arial" w:hAnsi="Arial" w:cs="Arial"/>
          <w:b/>
          <w:color w:val="000000"/>
          <w:szCs w:val="24"/>
        </w:rPr>
      </w:pPr>
      <w:r>
        <w:rPr>
          <w:rFonts w:ascii="Arial" w:hAnsi="Arial" w:cs="Arial"/>
          <w:b/>
          <w:color w:val="000000"/>
          <w:szCs w:val="24"/>
        </w:rPr>
        <w:t>ANNEXE</w:t>
      </w:r>
      <w:r w:rsidRPr="0031504C">
        <w:rPr>
          <w:rFonts w:ascii="Arial" w:hAnsi="Arial" w:cs="Arial"/>
          <w:b/>
          <w:color w:val="000000"/>
          <w:szCs w:val="24"/>
        </w:rPr>
        <w:t xml:space="preserve"> </w:t>
      </w:r>
      <w:r w:rsidR="00D84E4E" w:rsidRPr="0031504C">
        <w:rPr>
          <w:rFonts w:ascii="Arial" w:hAnsi="Arial" w:cs="Arial"/>
          <w:b/>
          <w:color w:val="000000"/>
          <w:szCs w:val="24"/>
        </w:rPr>
        <w:t>1</w:t>
      </w:r>
    </w:p>
    <w:p w:rsidR="00D84E4E" w:rsidRPr="0031504C" w:rsidRDefault="00D84E4E">
      <w:pPr>
        <w:jc w:val="center"/>
        <w:rPr>
          <w:rFonts w:ascii="Arial" w:hAnsi="Arial" w:cs="Arial"/>
          <w:szCs w:val="24"/>
        </w:rPr>
      </w:pPr>
      <w:r w:rsidRPr="0031504C">
        <w:rPr>
          <w:rFonts w:ascii="Arial" w:hAnsi="Arial" w:cs="Arial"/>
          <w:i/>
          <w:iCs/>
          <w:szCs w:val="24"/>
        </w:rPr>
        <w:t>L'accord est conclu avec les organisations syndicales représentées par leur délégué syndical :</w:t>
      </w:r>
    </w:p>
    <w:p w:rsidR="00D84E4E" w:rsidRPr="0031504C" w:rsidRDefault="00D84E4E">
      <w:pPr>
        <w:jc w:val="both"/>
        <w:rPr>
          <w:rFonts w:ascii="Arial" w:hAnsi="Arial" w:cs="Arial"/>
          <w:b/>
          <w:color w:val="000000"/>
          <w:szCs w:val="24"/>
        </w:rPr>
      </w:pPr>
    </w:p>
    <w:p w:rsidR="004E7B2D" w:rsidRPr="0031504C" w:rsidRDefault="004E7B2D">
      <w:pPr>
        <w:jc w:val="both"/>
        <w:rPr>
          <w:rFonts w:ascii="Arial" w:hAnsi="Arial" w:cs="Arial"/>
          <w:color w:val="000000"/>
          <w:szCs w:val="24"/>
        </w:rPr>
      </w:pPr>
    </w:p>
    <w:p w:rsidR="004E7B2D" w:rsidRPr="00F50688" w:rsidRDefault="004E7B2D" w:rsidP="00362B28">
      <w:pPr>
        <w:pStyle w:val="Titre2"/>
        <w:spacing w:before="0"/>
        <w:jc w:val="both"/>
        <w:rPr>
          <w:rFonts w:ascii="Arial" w:hAnsi="Arial" w:cs="Arial"/>
          <w:b/>
          <w:color w:val="000000"/>
          <w:sz w:val="24"/>
          <w:szCs w:val="24"/>
        </w:rPr>
      </w:pPr>
      <w:proofErr w:type="gramStart"/>
      <w:r w:rsidRPr="00F50688">
        <w:rPr>
          <w:rFonts w:ascii="Arial" w:hAnsi="Arial" w:cs="Arial"/>
          <w:b/>
          <w:color w:val="000000"/>
          <w:sz w:val="24"/>
          <w:szCs w:val="24"/>
        </w:rPr>
        <w:t>ENTRE LES</w:t>
      </w:r>
      <w:proofErr w:type="gramEnd"/>
      <w:r w:rsidRPr="00F50688">
        <w:rPr>
          <w:rFonts w:ascii="Arial" w:hAnsi="Arial" w:cs="Arial"/>
          <w:b/>
          <w:color w:val="000000"/>
          <w:sz w:val="24"/>
          <w:szCs w:val="24"/>
        </w:rPr>
        <w:t xml:space="preserve"> SOUSSIGNES :</w:t>
      </w:r>
    </w:p>
    <w:p w:rsidR="004E7B2D" w:rsidRPr="0031504C" w:rsidRDefault="004E7B2D" w:rsidP="00362B28">
      <w:pPr>
        <w:pStyle w:val="Titre2"/>
        <w:spacing w:before="0"/>
        <w:jc w:val="both"/>
        <w:rPr>
          <w:rFonts w:ascii="Arial" w:hAnsi="Arial" w:cs="Arial"/>
          <w:color w:val="000000"/>
          <w:sz w:val="24"/>
          <w:szCs w:val="24"/>
        </w:rPr>
      </w:pPr>
    </w:p>
    <w:p w:rsidR="004E7B2D" w:rsidRPr="0031504C" w:rsidRDefault="004E7B2D">
      <w:pPr>
        <w:pStyle w:val="Corpsdetexte"/>
        <w:rPr>
          <w:rFonts w:ascii="Arial" w:hAnsi="Arial" w:cs="Arial"/>
          <w:color w:val="000000"/>
          <w:sz w:val="24"/>
          <w:szCs w:val="24"/>
        </w:rPr>
      </w:pPr>
      <w:r w:rsidRPr="0031504C">
        <w:rPr>
          <w:rFonts w:ascii="Arial" w:hAnsi="Arial" w:cs="Arial"/>
          <w:color w:val="000000"/>
          <w:sz w:val="24"/>
          <w:szCs w:val="24"/>
          <w:u w:val="single"/>
        </w:rPr>
        <w:t>Pour la Direction</w:t>
      </w:r>
      <w:r w:rsidRPr="0031504C">
        <w:rPr>
          <w:rFonts w:ascii="Arial" w:hAnsi="Arial" w:cs="Arial"/>
          <w:color w:val="000000"/>
          <w:sz w:val="24"/>
          <w:szCs w:val="24"/>
        </w:rPr>
        <w:t xml:space="preserve"> : </w:t>
      </w:r>
    </w:p>
    <w:p w:rsidR="004E7B2D" w:rsidRPr="0031504C" w:rsidRDefault="004E7B2D">
      <w:pPr>
        <w:pStyle w:val="Corpsdetexte"/>
        <w:rPr>
          <w:rFonts w:ascii="Arial" w:hAnsi="Arial" w:cs="Arial"/>
          <w:sz w:val="24"/>
          <w:szCs w:val="24"/>
        </w:rPr>
      </w:pPr>
    </w:p>
    <w:p w:rsidR="004E7B2D" w:rsidRPr="0031504C" w:rsidRDefault="004E7B2D">
      <w:pPr>
        <w:pStyle w:val="Corpsdetexte"/>
        <w:rPr>
          <w:rFonts w:ascii="Arial" w:hAnsi="Arial" w:cs="Arial"/>
          <w:sz w:val="24"/>
          <w:szCs w:val="24"/>
        </w:rPr>
      </w:pPr>
      <w:r w:rsidRPr="0031504C">
        <w:rPr>
          <w:rFonts w:ascii="Arial" w:hAnsi="Arial" w:cs="Arial"/>
          <w:sz w:val="24"/>
          <w:szCs w:val="24"/>
        </w:rPr>
        <w:t>La société</w:t>
      </w:r>
      <w:proofErr w:type="gramStart"/>
      <w:r w:rsidRPr="0031504C">
        <w:rPr>
          <w:rFonts w:ascii="Arial" w:hAnsi="Arial" w:cs="Arial"/>
          <w:sz w:val="24"/>
          <w:szCs w:val="24"/>
        </w:rPr>
        <w:t xml:space="preserve"> ....</w:t>
      </w:r>
      <w:proofErr w:type="gramEnd"/>
      <w:r w:rsidRPr="0031504C">
        <w:rPr>
          <w:rFonts w:ascii="Arial" w:hAnsi="Arial" w:cs="Arial"/>
          <w:sz w:val="24"/>
          <w:szCs w:val="24"/>
        </w:rPr>
        <w:t>. (</w:t>
      </w:r>
      <w:proofErr w:type="gramStart"/>
      <w:r w:rsidRPr="0031504C">
        <w:rPr>
          <w:rFonts w:ascii="Arial" w:hAnsi="Arial" w:cs="Arial"/>
          <w:sz w:val="24"/>
          <w:szCs w:val="24"/>
        </w:rPr>
        <w:t>dénomination</w:t>
      </w:r>
      <w:proofErr w:type="gramEnd"/>
      <w:r w:rsidRPr="0031504C">
        <w:rPr>
          <w:rFonts w:ascii="Arial" w:hAnsi="Arial" w:cs="Arial"/>
          <w:sz w:val="24"/>
          <w:szCs w:val="24"/>
        </w:rPr>
        <w:t xml:space="preserve"> sociale), ..... (</w:t>
      </w:r>
      <w:proofErr w:type="gramStart"/>
      <w:r w:rsidRPr="0031504C">
        <w:rPr>
          <w:rFonts w:ascii="Arial" w:hAnsi="Arial" w:cs="Arial"/>
          <w:sz w:val="24"/>
          <w:szCs w:val="24"/>
        </w:rPr>
        <w:t>forme</w:t>
      </w:r>
      <w:proofErr w:type="gramEnd"/>
      <w:r w:rsidRPr="0031504C">
        <w:rPr>
          <w:rFonts w:ascii="Arial" w:hAnsi="Arial" w:cs="Arial"/>
          <w:sz w:val="24"/>
          <w:szCs w:val="24"/>
        </w:rPr>
        <w:t>) au capital de ..... (</w:t>
      </w:r>
      <w:proofErr w:type="gramStart"/>
      <w:r w:rsidRPr="0031504C">
        <w:rPr>
          <w:rFonts w:ascii="Arial" w:hAnsi="Arial" w:cs="Arial"/>
          <w:sz w:val="24"/>
          <w:szCs w:val="24"/>
        </w:rPr>
        <w:t>capital</w:t>
      </w:r>
      <w:proofErr w:type="gramEnd"/>
      <w:r w:rsidRPr="0031504C">
        <w:rPr>
          <w:rFonts w:ascii="Arial" w:hAnsi="Arial" w:cs="Arial"/>
          <w:sz w:val="24"/>
          <w:szCs w:val="24"/>
        </w:rPr>
        <w:t>) €, code NAF : ..... (Code NAF), dont le siège est situé à</w:t>
      </w:r>
      <w:proofErr w:type="gramStart"/>
      <w:r w:rsidRPr="0031504C">
        <w:rPr>
          <w:rFonts w:ascii="Arial" w:hAnsi="Arial" w:cs="Arial"/>
          <w:sz w:val="24"/>
          <w:szCs w:val="24"/>
        </w:rPr>
        <w:t xml:space="preserve"> ....</w:t>
      </w:r>
      <w:proofErr w:type="gramEnd"/>
      <w:r w:rsidRPr="0031504C">
        <w:rPr>
          <w:rFonts w:ascii="Arial" w:hAnsi="Arial" w:cs="Arial"/>
          <w:sz w:val="24"/>
          <w:szCs w:val="24"/>
        </w:rPr>
        <w:t>. (</w:t>
      </w:r>
      <w:proofErr w:type="gramStart"/>
      <w:r w:rsidRPr="0031504C">
        <w:rPr>
          <w:rFonts w:ascii="Arial" w:hAnsi="Arial" w:cs="Arial"/>
          <w:sz w:val="24"/>
          <w:szCs w:val="24"/>
        </w:rPr>
        <w:t>siège</w:t>
      </w:r>
      <w:proofErr w:type="gramEnd"/>
      <w:r w:rsidRPr="0031504C">
        <w:rPr>
          <w:rFonts w:ascii="Arial" w:hAnsi="Arial" w:cs="Arial"/>
          <w:sz w:val="24"/>
          <w:szCs w:val="24"/>
        </w:rPr>
        <w:t xml:space="preserve"> social/adresse), représentée par ..... (</w:t>
      </w:r>
      <w:proofErr w:type="gramStart"/>
      <w:r w:rsidRPr="0031504C">
        <w:rPr>
          <w:rFonts w:ascii="Arial" w:hAnsi="Arial" w:cs="Arial"/>
          <w:sz w:val="24"/>
          <w:szCs w:val="24"/>
        </w:rPr>
        <w:t>prénom</w:t>
      </w:r>
      <w:proofErr w:type="gramEnd"/>
      <w:r w:rsidRPr="0031504C">
        <w:rPr>
          <w:rFonts w:ascii="Arial" w:hAnsi="Arial" w:cs="Arial"/>
          <w:sz w:val="24"/>
          <w:szCs w:val="24"/>
        </w:rPr>
        <w:t>) ..... (</w:t>
      </w:r>
      <w:proofErr w:type="gramStart"/>
      <w:r w:rsidRPr="0031504C">
        <w:rPr>
          <w:rFonts w:ascii="Arial" w:hAnsi="Arial" w:cs="Arial"/>
          <w:sz w:val="24"/>
          <w:szCs w:val="24"/>
        </w:rPr>
        <w:t>nom</w:t>
      </w:r>
      <w:proofErr w:type="gramEnd"/>
      <w:r w:rsidRPr="0031504C">
        <w:rPr>
          <w:rFonts w:ascii="Arial" w:hAnsi="Arial" w:cs="Arial"/>
          <w:sz w:val="24"/>
          <w:szCs w:val="24"/>
        </w:rPr>
        <w:t>), en sa qualité de ..... (</w:t>
      </w:r>
      <w:proofErr w:type="gramStart"/>
      <w:r w:rsidRPr="0031504C">
        <w:rPr>
          <w:rFonts w:ascii="Arial" w:hAnsi="Arial" w:cs="Arial"/>
          <w:sz w:val="24"/>
          <w:szCs w:val="24"/>
        </w:rPr>
        <w:t>qualité</w:t>
      </w:r>
      <w:proofErr w:type="gramEnd"/>
      <w:r w:rsidRPr="0031504C">
        <w:rPr>
          <w:rFonts w:ascii="Arial" w:hAnsi="Arial" w:cs="Arial"/>
          <w:sz w:val="24"/>
          <w:szCs w:val="24"/>
        </w:rPr>
        <w:t>)</w:t>
      </w:r>
    </w:p>
    <w:p w:rsidR="004E7B2D" w:rsidRPr="0031504C" w:rsidRDefault="004E7B2D">
      <w:pPr>
        <w:jc w:val="both"/>
        <w:rPr>
          <w:rFonts w:ascii="Arial" w:hAnsi="Arial" w:cs="Arial"/>
          <w:szCs w:val="24"/>
        </w:rPr>
      </w:pPr>
    </w:p>
    <w:p w:rsidR="004E7B2D" w:rsidRPr="0031504C" w:rsidRDefault="004E7B2D">
      <w:pPr>
        <w:jc w:val="both"/>
        <w:rPr>
          <w:rFonts w:ascii="Arial" w:hAnsi="Arial" w:cs="Arial"/>
          <w:szCs w:val="24"/>
        </w:rPr>
      </w:pPr>
      <w:proofErr w:type="gramStart"/>
      <w:r w:rsidRPr="0031504C">
        <w:rPr>
          <w:rFonts w:ascii="Arial" w:hAnsi="Arial" w:cs="Arial"/>
          <w:szCs w:val="24"/>
        </w:rPr>
        <w:t>d'une</w:t>
      </w:r>
      <w:proofErr w:type="gramEnd"/>
      <w:r w:rsidRPr="0031504C">
        <w:rPr>
          <w:rFonts w:ascii="Arial" w:hAnsi="Arial" w:cs="Arial"/>
          <w:szCs w:val="24"/>
        </w:rPr>
        <w:t xml:space="preserve"> part,</w:t>
      </w:r>
    </w:p>
    <w:p w:rsidR="004E7B2D" w:rsidRPr="0031504C" w:rsidRDefault="004E7B2D" w:rsidP="00362B28">
      <w:pPr>
        <w:pStyle w:val="Titre2"/>
        <w:spacing w:before="0"/>
        <w:jc w:val="both"/>
        <w:rPr>
          <w:rFonts w:ascii="Arial" w:hAnsi="Arial" w:cs="Arial"/>
          <w:color w:val="000000"/>
          <w:sz w:val="24"/>
          <w:szCs w:val="24"/>
        </w:rPr>
      </w:pPr>
      <w:r w:rsidRPr="0031504C">
        <w:rPr>
          <w:rFonts w:ascii="Arial" w:hAnsi="Arial" w:cs="Arial"/>
          <w:color w:val="000000"/>
          <w:sz w:val="24"/>
          <w:szCs w:val="24"/>
        </w:rPr>
        <w:t>Et :</w:t>
      </w:r>
    </w:p>
    <w:p w:rsidR="004E7B2D" w:rsidRPr="0031504C" w:rsidRDefault="004E7B2D">
      <w:pPr>
        <w:jc w:val="both"/>
        <w:rPr>
          <w:rFonts w:ascii="Arial" w:hAnsi="Arial" w:cs="Arial"/>
          <w:szCs w:val="24"/>
        </w:rPr>
      </w:pPr>
    </w:p>
    <w:p w:rsidR="004E7B2D" w:rsidRPr="0031504C" w:rsidRDefault="004E7B2D" w:rsidP="00362B28">
      <w:pPr>
        <w:jc w:val="both"/>
        <w:rPr>
          <w:rFonts w:ascii="Arial" w:hAnsi="Arial" w:cs="Arial"/>
          <w:szCs w:val="24"/>
        </w:rPr>
      </w:pPr>
      <w:r w:rsidRPr="0031504C">
        <w:rPr>
          <w:rFonts w:ascii="Arial" w:hAnsi="Arial" w:cs="Arial"/>
          <w:szCs w:val="24"/>
        </w:rPr>
        <w:t>Les organisations syndicales représent</w:t>
      </w:r>
      <w:r w:rsidR="003944C1">
        <w:rPr>
          <w:rFonts w:ascii="Arial" w:hAnsi="Arial" w:cs="Arial"/>
          <w:szCs w:val="24"/>
        </w:rPr>
        <w:t>atives dans l'entreprise</w:t>
      </w:r>
      <w:proofErr w:type="gramStart"/>
      <w:r w:rsidR="003944C1">
        <w:rPr>
          <w:rFonts w:ascii="Arial" w:hAnsi="Arial" w:cs="Arial"/>
          <w:szCs w:val="24"/>
        </w:rPr>
        <w:t xml:space="preserve"> ....</w:t>
      </w:r>
      <w:proofErr w:type="gramEnd"/>
      <w:r w:rsidR="003944C1">
        <w:rPr>
          <w:rFonts w:ascii="Arial" w:hAnsi="Arial" w:cs="Arial"/>
          <w:szCs w:val="24"/>
        </w:rPr>
        <w:t>.</w:t>
      </w:r>
      <w:r w:rsidRPr="0031504C">
        <w:rPr>
          <w:rFonts w:ascii="Arial" w:hAnsi="Arial" w:cs="Arial"/>
          <w:szCs w:val="24"/>
        </w:rPr>
        <w:t>, représentées respectivement par leur délégué syndical, M. ..... .</w:t>
      </w:r>
    </w:p>
    <w:p w:rsidR="003944C1" w:rsidRDefault="003944C1">
      <w:pPr>
        <w:jc w:val="both"/>
        <w:rPr>
          <w:rFonts w:ascii="Arial" w:hAnsi="Arial" w:cs="Arial"/>
          <w:i/>
          <w:szCs w:val="24"/>
        </w:rPr>
      </w:pPr>
    </w:p>
    <w:p w:rsidR="004E7B2D" w:rsidRPr="0031504C" w:rsidRDefault="004E7B2D">
      <w:pPr>
        <w:jc w:val="both"/>
        <w:rPr>
          <w:rFonts w:ascii="Arial" w:hAnsi="Arial" w:cs="Arial"/>
          <w:i/>
          <w:szCs w:val="24"/>
        </w:rPr>
      </w:pPr>
      <w:proofErr w:type="gramStart"/>
      <w:r w:rsidRPr="0031504C">
        <w:rPr>
          <w:rFonts w:ascii="Arial" w:hAnsi="Arial" w:cs="Arial"/>
          <w:i/>
          <w:szCs w:val="24"/>
        </w:rPr>
        <w:t>d'autre</w:t>
      </w:r>
      <w:proofErr w:type="gramEnd"/>
      <w:r w:rsidRPr="0031504C">
        <w:rPr>
          <w:rFonts w:ascii="Arial" w:hAnsi="Arial" w:cs="Arial"/>
          <w:i/>
          <w:szCs w:val="24"/>
        </w:rPr>
        <w:t xml:space="preserve"> part,</w:t>
      </w:r>
    </w:p>
    <w:p w:rsidR="004E7B2D" w:rsidRPr="0031504C" w:rsidRDefault="004E7B2D">
      <w:pPr>
        <w:jc w:val="both"/>
        <w:rPr>
          <w:rFonts w:ascii="Arial" w:hAnsi="Arial" w:cs="Arial"/>
          <w:szCs w:val="24"/>
        </w:rPr>
      </w:pPr>
    </w:p>
    <w:p w:rsidR="004E7B2D" w:rsidRPr="00F50688" w:rsidRDefault="004E7B2D" w:rsidP="00362B28">
      <w:pPr>
        <w:pStyle w:val="Titre2"/>
        <w:spacing w:before="0"/>
        <w:jc w:val="both"/>
        <w:rPr>
          <w:rFonts w:ascii="Arial" w:hAnsi="Arial" w:cs="Arial"/>
          <w:b/>
          <w:color w:val="000000"/>
          <w:sz w:val="24"/>
          <w:szCs w:val="24"/>
        </w:rPr>
      </w:pPr>
      <w:r w:rsidRPr="00F50688">
        <w:rPr>
          <w:rFonts w:ascii="Arial" w:hAnsi="Arial" w:cs="Arial"/>
          <w:b/>
          <w:color w:val="000000"/>
          <w:sz w:val="24"/>
          <w:szCs w:val="24"/>
        </w:rPr>
        <w:t>Préambule</w:t>
      </w:r>
    </w:p>
    <w:p w:rsidR="004E7B2D" w:rsidRPr="0031504C" w:rsidRDefault="004E7B2D">
      <w:pPr>
        <w:widowControl w:val="0"/>
        <w:jc w:val="both"/>
        <w:rPr>
          <w:rFonts w:ascii="Arial" w:hAnsi="Arial" w:cs="Arial"/>
          <w:i/>
          <w:szCs w:val="24"/>
        </w:rPr>
      </w:pPr>
    </w:p>
    <w:p w:rsidR="004E7B2D" w:rsidRPr="00F50688" w:rsidRDefault="004E7B2D">
      <w:pPr>
        <w:numPr>
          <w:ilvl w:val="0"/>
          <w:numId w:val="5"/>
        </w:numPr>
        <w:overflowPunct/>
        <w:autoSpaceDE/>
        <w:autoSpaceDN/>
        <w:adjustRightInd/>
        <w:jc w:val="both"/>
        <w:textAlignment w:val="auto"/>
        <w:rPr>
          <w:rFonts w:ascii="Arial" w:hAnsi="Arial" w:cs="Arial"/>
          <w:b/>
          <w:szCs w:val="24"/>
          <w:u w:val="single"/>
        </w:rPr>
      </w:pPr>
      <w:r w:rsidRPr="00F50688">
        <w:rPr>
          <w:rFonts w:ascii="Arial" w:hAnsi="Arial" w:cs="Arial"/>
          <w:b/>
          <w:szCs w:val="24"/>
          <w:u w:val="single"/>
        </w:rPr>
        <w:t xml:space="preserve">Le caractère aléatoire de </w:t>
      </w:r>
      <w:proofErr w:type="gramStart"/>
      <w:r w:rsidRPr="00F50688">
        <w:rPr>
          <w:rFonts w:ascii="Arial" w:hAnsi="Arial" w:cs="Arial"/>
          <w:b/>
          <w:szCs w:val="24"/>
          <w:u w:val="single"/>
        </w:rPr>
        <w:t>l’intéressement  :</w:t>
      </w:r>
      <w:proofErr w:type="gramEnd"/>
    </w:p>
    <w:p w:rsidR="004E7B2D" w:rsidRPr="0031504C" w:rsidRDefault="004E7B2D">
      <w:pPr>
        <w:ind w:left="1134"/>
        <w:jc w:val="both"/>
        <w:rPr>
          <w:rFonts w:ascii="Arial" w:hAnsi="Arial" w:cs="Arial"/>
          <w:i/>
          <w:szCs w:val="24"/>
        </w:rPr>
      </w:pPr>
    </w:p>
    <w:p w:rsidR="004E7B2D" w:rsidRPr="0031504C" w:rsidRDefault="004E7B2D">
      <w:pPr>
        <w:jc w:val="both"/>
        <w:rPr>
          <w:rFonts w:ascii="Arial" w:hAnsi="Arial" w:cs="Arial"/>
          <w:szCs w:val="24"/>
        </w:rPr>
      </w:pPr>
      <w:r w:rsidRPr="0031504C">
        <w:rPr>
          <w:rFonts w:ascii="Arial" w:hAnsi="Arial" w:cs="Arial"/>
          <w:szCs w:val="24"/>
        </w:rPr>
        <w:t xml:space="preserve">Compte tenu des critères ci-dessous exposés, l’intéressement est variable d’un exercice à l’autre et peut, le cas échéant être nul. Aussi, les signataires s’engagent à accepter le résultat tel qu’il ressort des calculs et, en conséquence, ne considèrent pas l’intéressement comme un avantage acquis. </w:t>
      </w:r>
    </w:p>
    <w:p w:rsidR="004E7B2D" w:rsidRPr="0031504C" w:rsidRDefault="004E7B2D">
      <w:pPr>
        <w:jc w:val="both"/>
        <w:rPr>
          <w:rFonts w:ascii="Arial" w:hAnsi="Arial" w:cs="Arial"/>
          <w:szCs w:val="24"/>
        </w:rPr>
      </w:pPr>
      <w:r w:rsidRPr="0031504C">
        <w:rPr>
          <w:rFonts w:ascii="Arial" w:hAnsi="Arial" w:cs="Arial"/>
          <w:szCs w:val="24"/>
        </w:rPr>
        <w:t>En effet, l’intéressement ne dépend pas d’une décision des parties signataires mais uniquement des règles de calcul définies par l’accord.</w:t>
      </w:r>
    </w:p>
    <w:p w:rsidR="004E7B2D" w:rsidRPr="0031504C" w:rsidRDefault="004E7B2D">
      <w:pPr>
        <w:jc w:val="both"/>
        <w:rPr>
          <w:rFonts w:ascii="Arial" w:hAnsi="Arial" w:cs="Arial"/>
          <w:i/>
          <w:szCs w:val="24"/>
        </w:rPr>
      </w:pPr>
    </w:p>
    <w:p w:rsidR="004E7B2D" w:rsidRPr="00F50688" w:rsidRDefault="004E7B2D">
      <w:pPr>
        <w:numPr>
          <w:ilvl w:val="0"/>
          <w:numId w:val="5"/>
        </w:numPr>
        <w:overflowPunct/>
        <w:autoSpaceDE/>
        <w:autoSpaceDN/>
        <w:adjustRightInd/>
        <w:jc w:val="both"/>
        <w:textAlignment w:val="auto"/>
        <w:rPr>
          <w:rFonts w:ascii="Arial" w:hAnsi="Arial" w:cs="Arial"/>
          <w:b/>
          <w:szCs w:val="24"/>
          <w:u w:val="single"/>
        </w:rPr>
      </w:pPr>
      <w:r w:rsidRPr="00F50688">
        <w:rPr>
          <w:rFonts w:ascii="Arial" w:hAnsi="Arial" w:cs="Arial"/>
          <w:b/>
          <w:szCs w:val="24"/>
          <w:u w:val="single"/>
        </w:rPr>
        <w:t xml:space="preserve">Le principe de </w:t>
      </w:r>
      <w:proofErr w:type="gramStart"/>
      <w:r w:rsidRPr="00F50688">
        <w:rPr>
          <w:rFonts w:ascii="Arial" w:hAnsi="Arial" w:cs="Arial"/>
          <w:b/>
          <w:szCs w:val="24"/>
          <w:u w:val="single"/>
        </w:rPr>
        <w:t>non substitution</w:t>
      </w:r>
      <w:proofErr w:type="gramEnd"/>
      <w:r w:rsidRPr="00F50688">
        <w:rPr>
          <w:rFonts w:ascii="Arial" w:hAnsi="Arial" w:cs="Arial"/>
          <w:b/>
          <w:szCs w:val="24"/>
          <w:u w:val="single"/>
        </w:rPr>
        <w:t> :</w:t>
      </w:r>
    </w:p>
    <w:p w:rsidR="004E7B2D" w:rsidRPr="0031504C" w:rsidRDefault="004E7B2D">
      <w:pPr>
        <w:jc w:val="both"/>
        <w:rPr>
          <w:rFonts w:ascii="Arial" w:hAnsi="Arial" w:cs="Arial"/>
          <w:szCs w:val="24"/>
        </w:rPr>
      </w:pPr>
    </w:p>
    <w:p w:rsidR="004E7B2D" w:rsidRPr="0031504C" w:rsidRDefault="004E7B2D">
      <w:pPr>
        <w:jc w:val="both"/>
        <w:rPr>
          <w:rFonts w:ascii="Arial" w:hAnsi="Arial" w:cs="Arial"/>
          <w:szCs w:val="24"/>
        </w:rPr>
      </w:pPr>
      <w:r w:rsidRPr="0031504C">
        <w:rPr>
          <w:rFonts w:ascii="Arial" w:hAnsi="Arial" w:cs="Arial"/>
          <w:szCs w:val="24"/>
        </w:rPr>
        <w:t>Par ailleurs, il est constaté par les parties que les sommes attribuées ne se substituent à aucun élément de rémunération en vigueur dans la société ou supprimé dans un délai de 12 mois.</w:t>
      </w:r>
    </w:p>
    <w:p w:rsidR="004E7B2D" w:rsidRDefault="004E7B2D">
      <w:pPr>
        <w:jc w:val="both"/>
        <w:rPr>
          <w:rFonts w:ascii="Arial" w:hAnsi="Arial" w:cs="Arial"/>
          <w:color w:val="FF0000"/>
          <w:szCs w:val="24"/>
          <w:u w:val="single"/>
        </w:rPr>
      </w:pPr>
    </w:p>
    <w:p w:rsidR="00950FFF" w:rsidRDefault="00D9125B" w:rsidP="00362B28">
      <w:pPr>
        <w:numPr>
          <w:ilvl w:val="0"/>
          <w:numId w:val="5"/>
        </w:numPr>
        <w:overflowPunct/>
        <w:autoSpaceDE/>
        <w:autoSpaceDN/>
        <w:adjustRightInd/>
        <w:jc w:val="both"/>
        <w:textAlignment w:val="auto"/>
        <w:rPr>
          <w:rFonts w:ascii="Arial" w:hAnsi="Arial" w:cs="Arial"/>
          <w:b/>
          <w:szCs w:val="24"/>
          <w:u w:val="single"/>
        </w:rPr>
      </w:pPr>
      <w:r>
        <w:rPr>
          <w:rFonts w:ascii="Arial" w:hAnsi="Arial" w:cs="Arial"/>
          <w:b/>
          <w:szCs w:val="24"/>
          <w:u w:val="single"/>
        </w:rPr>
        <w:t>Choix des critères d’intéressement :</w:t>
      </w:r>
    </w:p>
    <w:p w:rsidR="00D9125B" w:rsidRDefault="00D9125B" w:rsidP="00362B28">
      <w:pPr>
        <w:overflowPunct/>
        <w:autoSpaceDE/>
        <w:autoSpaceDN/>
        <w:adjustRightInd/>
        <w:jc w:val="both"/>
        <w:textAlignment w:val="auto"/>
        <w:rPr>
          <w:rFonts w:ascii="Arial" w:hAnsi="Arial" w:cs="Arial"/>
          <w:b/>
          <w:szCs w:val="24"/>
          <w:u w:val="single"/>
        </w:rPr>
      </w:pPr>
    </w:p>
    <w:p w:rsidR="00D9125B" w:rsidRDefault="00D9125B" w:rsidP="00362B28">
      <w:pPr>
        <w:overflowPunct/>
        <w:autoSpaceDE/>
        <w:autoSpaceDN/>
        <w:adjustRightInd/>
        <w:jc w:val="both"/>
        <w:textAlignment w:val="auto"/>
        <w:rPr>
          <w:rFonts w:ascii="Arial" w:hAnsi="Arial" w:cs="Arial"/>
          <w:szCs w:val="24"/>
        </w:rPr>
      </w:pPr>
      <w:r>
        <w:rPr>
          <w:rFonts w:ascii="Arial" w:hAnsi="Arial" w:cs="Arial"/>
          <w:szCs w:val="24"/>
        </w:rPr>
        <w:t>Les Parties se sont entendues pour retenir les critères suivants pour le calcul de l’intéressement</w:t>
      </w:r>
      <w:r w:rsidR="00E54A32">
        <w:rPr>
          <w:rFonts w:ascii="Arial" w:hAnsi="Arial" w:cs="Arial"/>
          <w:szCs w:val="24"/>
        </w:rPr>
        <w:t xml:space="preserve"> et pour sa répartition</w:t>
      </w:r>
      <w:r>
        <w:rPr>
          <w:rFonts w:ascii="Arial" w:hAnsi="Arial" w:cs="Arial"/>
          <w:szCs w:val="24"/>
        </w:rPr>
        <w:t> :</w:t>
      </w:r>
    </w:p>
    <w:p w:rsidR="00D9125B" w:rsidRDefault="00D9125B" w:rsidP="00362B28">
      <w:pPr>
        <w:overflowPunct/>
        <w:autoSpaceDE/>
        <w:autoSpaceDN/>
        <w:adjustRightInd/>
        <w:jc w:val="both"/>
        <w:textAlignment w:val="auto"/>
        <w:rPr>
          <w:rFonts w:ascii="Arial" w:hAnsi="Arial" w:cs="Arial"/>
          <w:b/>
          <w:i/>
          <w:szCs w:val="24"/>
        </w:rPr>
      </w:pPr>
      <w:r>
        <w:rPr>
          <w:rFonts w:ascii="Arial" w:hAnsi="Arial" w:cs="Arial"/>
          <w:b/>
          <w:i/>
          <w:szCs w:val="24"/>
        </w:rPr>
        <w:t>A compléter selon les critères retenus</w:t>
      </w:r>
      <w:r w:rsidR="00E54A32">
        <w:rPr>
          <w:rFonts w:ascii="Arial" w:hAnsi="Arial" w:cs="Arial"/>
          <w:b/>
          <w:i/>
          <w:szCs w:val="24"/>
        </w:rPr>
        <w:t xml:space="preserve"> </w:t>
      </w:r>
      <w:r w:rsidR="00AD154B">
        <w:rPr>
          <w:rFonts w:ascii="Arial" w:hAnsi="Arial" w:cs="Arial"/>
          <w:b/>
          <w:i/>
          <w:szCs w:val="24"/>
        </w:rPr>
        <w:t xml:space="preserve">parmi les exemples listés </w:t>
      </w:r>
      <w:r w:rsidR="00E54A32">
        <w:rPr>
          <w:rFonts w:ascii="Arial" w:hAnsi="Arial" w:cs="Arial"/>
          <w:b/>
          <w:i/>
          <w:szCs w:val="24"/>
        </w:rPr>
        <w:t xml:space="preserve">aux </w:t>
      </w:r>
      <w:r>
        <w:rPr>
          <w:rFonts w:ascii="Arial" w:hAnsi="Arial" w:cs="Arial"/>
          <w:b/>
          <w:i/>
          <w:szCs w:val="24"/>
        </w:rPr>
        <w:t>article</w:t>
      </w:r>
      <w:r w:rsidR="00E54A32">
        <w:rPr>
          <w:rFonts w:ascii="Arial" w:hAnsi="Arial" w:cs="Arial"/>
          <w:b/>
          <w:i/>
          <w:szCs w:val="24"/>
        </w:rPr>
        <w:t xml:space="preserve">s </w:t>
      </w:r>
      <w:r w:rsidR="00CF7679">
        <w:rPr>
          <w:rFonts w:ascii="Arial" w:hAnsi="Arial" w:cs="Arial"/>
          <w:b/>
          <w:i/>
          <w:szCs w:val="24"/>
        </w:rPr>
        <w:t xml:space="preserve">4 </w:t>
      </w:r>
      <w:r w:rsidR="00E54A32">
        <w:rPr>
          <w:rFonts w:ascii="Arial" w:hAnsi="Arial" w:cs="Arial"/>
          <w:b/>
          <w:i/>
          <w:szCs w:val="24"/>
        </w:rPr>
        <w:t>(Calcul de l’intéressement) et 5 (Répartition).</w:t>
      </w:r>
    </w:p>
    <w:p w:rsidR="00E54A32" w:rsidRPr="00362B28" w:rsidRDefault="00E54A32" w:rsidP="00362B28">
      <w:pPr>
        <w:overflowPunct/>
        <w:autoSpaceDE/>
        <w:autoSpaceDN/>
        <w:adjustRightInd/>
        <w:jc w:val="both"/>
        <w:textAlignment w:val="auto"/>
        <w:rPr>
          <w:rFonts w:ascii="Arial" w:hAnsi="Arial" w:cs="Arial"/>
          <w:b/>
          <w:i/>
          <w:szCs w:val="24"/>
        </w:rPr>
      </w:pPr>
    </w:p>
    <w:p w:rsidR="004E7B2D" w:rsidRPr="00F50688" w:rsidRDefault="004E7B2D">
      <w:pPr>
        <w:numPr>
          <w:ilvl w:val="0"/>
          <w:numId w:val="5"/>
        </w:numPr>
        <w:overflowPunct/>
        <w:autoSpaceDE/>
        <w:autoSpaceDN/>
        <w:adjustRightInd/>
        <w:jc w:val="both"/>
        <w:textAlignment w:val="auto"/>
        <w:rPr>
          <w:rFonts w:ascii="Arial" w:hAnsi="Arial" w:cs="Arial"/>
          <w:b/>
          <w:szCs w:val="24"/>
          <w:u w:val="single"/>
        </w:rPr>
      </w:pPr>
      <w:r w:rsidRPr="00F50688">
        <w:rPr>
          <w:rFonts w:ascii="Arial" w:hAnsi="Arial" w:cs="Arial"/>
          <w:b/>
          <w:szCs w:val="24"/>
          <w:u w:val="single"/>
        </w:rPr>
        <w:t>Le caractère collectif de l’accord :</w:t>
      </w:r>
    </w:p>
    <w:p w:rsidR="004E7B2D" w:rsidRPr="0031504C" w:rsidRDefault="004E7B2D">
      <w:pPr>
        <w:jc w:val="both"/>
        <w:rPr>
          <w:rFonts w:ascii="Arial" w:hAnsi="Arial" w:cs="Arial"/>
          <w:szCs w:val="24"/>
        </w:rPr>
      </w:pPr>
    </w:p>
    <w:p w:rsidR="004E7B2D" w:rsidRPr="0031504C" w:rsidRDefault="004E7B2D">
      <w:pPr>
        <w:jc w:val="both"/>
        <w:rPr>
          <w:rFonts w:ascii="Arial" w:hAnsi="Arial" w:cs="Arial"/>
          <w:szCs w:val="24"/>
        </w:rPr>
      </w:pPr>
      <w:r w:rsidRPr="0031504C">
        <w:rPr>
          <w:rFonts w:ascii="Arial" w:hAnsi="Arial" w:cs="Arial"/>
          <w:szCs w:val="24"/>
        </w:rPr>
        <w:t xml:space="preserve">Les parties rappellent que les différents critères s’entendent, de manière collective, et que l’ensemble des critères répondent à ces exigences de performance commune à l’ensemble des collaborateurs de l’entreprise.  </w:t>
      </w:r>
    </w:p>
    <w:p w:rsidR="003944C1" w:rsidRDefault="003944C1">
      <w:pPr>
        <w:jc w:val="both"/>
        <w:rPr>
          <w:rFonts w:ascii="Arial" w:hAnsi="Arial" w:cs="Arial"/>
          <w:szCs w:val="24"/>
        </w:rPr>
      </w:pPr>
    </w:p>
    <w:p w:rsidR="004E7B2D" w:rsidRPr="0031504C" w:rsidRDefault="004E7B2D">
      <w:pPr>
        <w:jc w:val="both"/>
        <w:rPr>
          <w:rFonts w:ascii="Arial" w:hAnsi="Arial" w:cs="Arial"/>
          <w:szCs w:val="24"/>
        </w:rPr>
      </w:pPr>
      <w:r w:rsidRPr="00CC25F6">
        <w:rPr>
          <w:rFonts w:ascii="Arial" w:hAnsi="Arial" w:cs="Arial"/>
          <w:szCs w:val="24"/>
        </w:rPr>
        <w:t>Néanmoins, dans une logique visant à faciliter tant la lecture, que l’adhésion des salariés aux critères ainsi définis, et pour rendre plus aisée la projection que ces derniers peuvent faire de l’amélioration de la performance collective, il est décidé de présenter les sommes ainsi dégagées par critères, sous la forme de montant par bénéficiaires potentiels.</w:t>
      </w:r>
    </w:p>
    <w:p w:rsidR="004E7B2D" w:rsidRPr="0031504C" w:rsidRDefault="004E7B2D">
      <w:pPr>
        <w:jc w:val="both"/>
        <w:rPr>
          <w:rFonts w:ascii="Arial" w:hAnsi="Arial" w:cs="Arial"/>
          <w:color w:val="FF0000"/>
          <w:szCs w:val="24"/>
          <w:u w:val="single"/>
        </w:rPr>
      </w:pPr>
    </w:p>
    <w:p w:rsidR="004E7B2D" w:rsidRPr="0031504C" w:rsidRDefault="004E7B2D">
      <w:pPr>
        <w:pStyle w:val="Texte"/>
        <w:ind w:left="0"/>
        <w:rPr>
          <w:rFonts w:ascii="Arial" w:hAnsi="Arial" w:cs="Arial"/>
          <w:color w:val="auto"/>
          <w:sz w:val="24"/>
          <w:szCs w:val="24"/>
        </w:rPr>
      </w:pPr>
      <w:r w:rsidRPr="0031504C">
        <w:rPr>
          <w:rFonts w:ascii="Arial" w:hAnsi="Arial" w:cs="Arial"/>
          <w:color w:val="auto"/>
          <w:sz w:val="24"/>
          <w:szCs w:val="24"/>
        </w:rPr>
        <w:t>Les clauses figurant dans cet Accord sont issues des dispositions légales et réglementaires ainsi que des positions de l’administration à la date de signature de l’Accord. Toute évolution ultérieure des textes ou de ses interprétations emporte modification des termes de l’Accord.</w:t>
      </w:r>
    </w:p>
    <w:p w:rsidR="004E7B2D" w:rsidRPr="0031504C" w:rsidRDefault="004E7B2D">
      <w:pPr>
        <w:jc w:val="both"/>
        <w:rPr>
          <w:rFonts w:ascii="Arial" w:hAnsi="Arial" w:cs="Arial"/>
          <w:color w:val="FF0000"/>
          <w:szCs w:val="24"/>
          <w:u w:val="single"/>
        </w:rPr>
      </w:pPr>
    </w:p>
    <w:p w:rsidR="004E7B2D" w:rsidRPr="0031504C" w:rsidRDefault="004E7B2D" w:rsidP="00362B28">
      <w:pPr>
        <w:pStyle w:val="Titre5"/>
        <w:spacing w:before="0"/>
        <w:jc w:val="both"/>
        <w:rPr>
          <w:rFonts w:ascii="Arial" w:hAnsi="Arial" w:cs="Arial"/>
          <w:b/>
          <w:color w:val="000000"/>
          <w:szCs w:val="24"/>
        </w:rPr>
      </w:pPr>
      <w:r w:rsidRPr="0031504C">
        <w:rPr>
          <w:rFonts w:ascii="Arial" w:hAnsi="Arial" w:cs="Arial"/>
          <w:b/>
          <w:color w:val="000000"/>
          <w:szCs w:val="24"/>
        </w:rPr>
        <w:t>Article 1 - Objet</w:t>
      </w:r>
    </w:p>
    <w:p w:rsidR="004E7B2D" w:rsidRPr="0031504C" w:rsidRDefault="004E7B2D">
      <w:pPr>
        <w:jc w:val="both"/>
        <w:rPr>
          <w:rFonts w:ascii="Arial" w:hAnsi="Arial" w:cs="Arial"/>
          <w:color w:val="000000"/>
          <w:szCs w:val="24"/>
        </w:rPr>
      </w:pPr>
    </w:p>
    <w:p w:rsidR="004E7B2D" w:rsidRPr="0031504C" w:rsidRDefault="004E7B2D">
      <w:pPr>
        <w:jc w:val="both"/>
        <w:rPr>
          <w:rFonts w:ascii="Arial" w:hAnsi="Arial" w:cs="Arial"/>
          <w:szCs w:val="24"/>
        </w:rPr>
      </w:pPr>
      <w:r w:rsidRPr="0031504C">
        <w:rPr>
          <w:rFonts w:ascii="Arial" w:hAnsi="Arial" w:cs="Arial"/>
          <w:szCs w:val="24"/>
        </w:rPr>
        <w:t>Le présent accord a pour objet de fixer :</w:t>
      </w:r>
    </w:p>
    <w:p w:rsidR="004E7B2D" w:rsidRPr="0031504C" w:rsidRDefault="004E7B2D">
      <w:pPr>
        <w:jc w:val="both"/>
        <w:rPr>
          <w:rFonts w:ascii="Arial" w:hAnsi="Arial" w:cs="Arial"/>
          <w:szCs w:val="24"/>
        </w:rPr>
      </w:pPr>
    </w:p>
    <w:p w:rsidR="004E7B2D" w:rsidRPr="0031504C" w:rsidRDefault="004E7B2D">
      <w:pPr>
        <w:numPr>
          <w:ilvl w:val="0"/>
          <w:numId w:val="1"/>
        </w:numPr>
        <w:overflowPunct/>
        <w:autoSpaceDE/>
        <w:autoSpaceDN/>
        <w:adjustRightInd/>
        <w:jc w:val="both"/>
        <w:textAlignment w:val="auto"/>
        <w:rPr>
          <w:rFonts w:ascii="Arial" w:hAnsi="Arial" w:cs="Arial"/>
          <w:szCs w:val="24"/>
        </w:rPr>
      </w:pPr>
      <w:proofErr w:type="gramStart"/>
      <w:r w:rsidRPr="0031504C">
        <w:rPr>
          <w:rFonts w:ascii="Arial" w:hAnsi="Arial" w:cs="Arial"/>
          <w:szCs w:val="24"/>
        </w:rPr>
        <w:t>le</w:t>
      </w:r>
      <w:proofErr w:type="gramEnd"/>
      <w:r w:rsidRPr="0031504C">
        <w:rPr>
          <w:rFonts w:ascii="Arial" w:hAnsi="Arial" w:cs="Arial"/>
          <w:szCs w:val="24"/>
        </w:rPr>
        <w:t xml:space="preserve"> champ d'application,</w:t>
      </w:r>
    </w:p>
    <w:p w:rsidR="004E7B2D" w:rsidRPr="0031504C" w:rsidRDefault="004E7B2D">
      <w:pPr>
        <w:numPr>
          <w:ilvl w:val="0"/>
          <w:numId w:val="1"/>
        </w:numPr>
        <w:overflowPunct/>
        <w:autoSpaceDE/>
        <w:autoSpaceDN/>
        <w:adjustRightInd/>
        <w:jc w:val="both"/>
        <w:textAlignment w:val="auto"/>
        <w:rPr>
          <w:rFonts w:ascii="Arial" w:hAnsi="Arial" w:cs="Arial"/>
          <w:szCs w:val="24"/>
        </w:rPr>
      </w:pPr>
      <w:proofErr w:type="gramStart"/>
      <w:r w:rsidRPr="0031504C">
        <w:rPr>
          <w:rFonts w:ascii="Arial" w:hAnsi="Arial" w:cs="Arial"/>
          <w:szCs w:val="24"/>
        </w:rPr>
        <w:t>la</w:t>
      </w:r>
      <w:proofErr w:type="gramEnd"/>
      <w:r w:rsidRPr="0031504C">
        <w:rPr>
          <w:rFonts w:ascii="Arial" w:hAnsi="Arial" w:cs="Arial"/>
          <w:szCs w:val="24"/>
        </w:rPr>
        <w:t xml:space="preserve"> durée de l'Accord,</w:t>
      </w:r>
    </w:p>
    <w:p w:rsidR="004E7B2D" w:rsidRPr="0031504C" w:rsidRDefault="004E7B2D">
      <w:pPr>
        <w:numPr>
          <w:ilvl w:val="0"/>
          <w:numId w:val="1"/>
        </w:numPr>
        <w:overflowPunct/>
        <w:autoSpaceDE/>
        <w:autoSpaceDN/>
        <w:adjustRightInd/>
        <w:jc w:val="both"/>
        <w:textAlignment w:val="auto"/>
        <w:rPr>
          <w:rFonts w:ascii="Arial" w:hAnsi="Arial" w:cs="Arial"/>
          <w:szCs w:val="24"/>
        </w:rPr>
      </w:pPr>
      <w:proofErr w:type="gramStart"/>
      <w:r w:rsidRPr="0031504C">
        <w:rPr>
          <w:rFonts w:ascii="Arial" w:hAnsi="Arial" w:cs="Arial"/>
          <w:szCs w:val="24"/>
        </w:rPr>
        <w:t>les</w:t>
      </w:r>
      <w:proofErr w:type="gramEnd"/>
      <w:r w:rsidRPr="0031504C">
        <w:rPr>
          <w:rFonts w:ascii="Arial" w:hAnsi="Arial" w:cs="Arial"/>
          <w:szCs w:val="24"/>
        </w:rPr>
        <w:t xml:space="preserve"> modalités d'Intéressement retenues,</w:t>
      </w:r>
    </w:p>
    <w:p w:rsidR="004E7B2D" w:rsidRPr="0031504C" w:rsidRDefault="004E7B2D">
      <w:pPr>
        <w:numPr>
          <w:ilvl w:val="0"/>
          <w:numId w:val="1"/>
        </w:numPr>
        <w:overflowPunct/>
        <w:autoSpaceDE/>
        <w:autoSpaceDN/>
        <w:adjustRightInd/>
        <w:jc w:val="both"/>
        <w:textAlignment w:val="auto"/>
        <w:rPr>
          <w:rFonts w:ascii="Arial" w:hAnsi="Arial" w:cs="Arial"/>
          <w:szCs w:val="24"/>
        </w:rPr>
      </w:pPr>
      <w:proofErr w:type="gramStart"/>
      <w:r w:rsidRPr="0031504C">
        <w:rPr>
          <w:rFonts w:ascii="Arial" w:hAnsi="Arial" w:cs="Arial"/>
          <w:szCs w:val="24"/>
        </w:rPr>
        <w:t>les</w:t>
      </w:r>
      <w:proofErr w:type="gramEnd"/>
      <w:r w:rsidRPr="0031504C">
        <w:rPr>
          <w:rFonts w:ascii="Arial" w:hAnsi="Arial" w:cs="Arial"/>
          <w:szCs w:val="24"/>
        </w:rPr>
        <w:t xml:space="preserve"> critères et les modalités servant au calcul et à la répartition des produits de l'Intéressement,</w:t>
      </w:r>
    </w:p>
    <w:p w:rsidR="004E7B2D" w:rsidRPr="0031504C" w:rsidRDefault="004E7B2D">
      <w:pPr>
        <w:numPr>
          <w:ilvl w:val="0"/>
          <w:numId w:val="1"/>
        </w:numPr>
        <w:overflowPunct/>
        <w:autoSpaceDE/>
        <w:autoSpaceDN/>
        <w:adjustRightInd/>
        <w:jc w:val="both"/>
        <w:textAlignment w:val="auto"/>
        <w:rPr>
          <w:rFonts w:ascii="Arial" w:hAnsi="Arial" w:cs="Arial"/>
          <w:szCs w:val="24"/>
        </w:rPr>
      </w:pPr>
      <w:proofErr w:type="gramStart"/>
      <w:r w:rsidRPr="0031504C">
        <w:rPr>
          <w:rFonts w:ascii="Arial" w:hAnsi="Arial" w:cs="Arial"/>
          <w:szCs w:val="24"/>
        </w:rPr>
        <w:t>l'époque</w:t>
      </w:r>
      <w:proofErr w:type="gramEnd"/>
      <w:r w:rsidRPr="0031504C">
        <w:rPr>
          <w:rFonts w:ascii="Arial" w:hAnsi="Arial" w:cs="Arial"/>
          <w:szCs w:val="24"/>
        </w:rPr>
        <w:t xml:space="preserve"> des versements,</w:t>
      </w:r>
    </w:p>
    <w:p w:rsidR="004E7B2D" w:rsidRPr="0031504C" w:rsidRDefault="004E7B2D">
      <w:pPr>
        <w:numPr>
          <w:ilvl w:val="0"/>
          <w:numId w:val="1"/>
        </w:numPr>
        <w:overflowPunct/>
        <w:autoSpaceDE/>
        <w:autoSpaceDN/>
        <w:adjustRightInd/>
        <w:jc w:val="both"/>
        <w:textAlignment w:val="auto"/>
        <w:rPr>
          <w:rFonts w:ascii="Arial" w:hAnsi="Arial" w:cs="Arial"/>
          <w:szCs w:val="24"/>
        </w:rPr>
      </w:pPr>
      <w:proofErr w:type="gramStart"/>
      <w:r w:rsidRPr="0031504C">
        <w:rPr>
          <w:rFonts w:ascii="Arial" w:hAnsi="Arial" w:cs="Arial"/>
          <w:szCs w:val="24"/>
        </w:rPr>
        <w:t>les</w:t>
      </w:r>
      <w:proofErr w:type="gramEnd"/>
      <w:r w:rsidRPr="0031504C">
        <w:rPr>
          <w:rFonts w:ascii="Arial" w:hAnsi="Arial" w:cs="Arial"/>
          <w:szCs w:val="24"/>
        </w:rPr>
        <w:t xml:space="preserve"> modalités d'informations collectives et individuelles du personnel,</w:t>
      </w:r>
    </w:p>
    <w:p w:rsidR="004E7B2D" w:rsidRPr="0031504C" w:rsidRDefault="004E7B2D">
      <w:pPr>
        <w:numPr>
          <w:ilvl w:val="0"/>
          <w:numId w:val="1"/>
        </w:numPr>
        <w:overflowPunct/>
        <w:autoSpaceDE/>
        <w:autoSpaceDN/>
        <w:adjustRightInd/>
        <w:jc w:val="both"/>
        <w:textAlignment w:val="auto"/>
        <w:rPr>
          <w:rFonts w:ascii="Arial" w:hAnsi="Arial" w:cs="Arial"/>
          <w:szCs w:val="24"/>
        </w:rPr>
      </w:pPr>
      <w:proofErr w:type="gramStart"/>
      <w:r w:rsidRPr="0031504C">
        <w:rPr>
          <w:rFonts w:ascii="Arial" w:hAnsi="Arial" w:cs="Arial"/>
          <w:szCs w:val="24"/>
        </w:rPr>
        <w:t>les</w:t>
      </w:r>
      <w:proofErr w:type="gramEnd"/>
      <w:r w:rsidRPr="0031504C">
        <w:rPr>
          <w:rFonts w:ascii="Arial" w:hAnsi="Arial" w:cs="Arial"/>
          <w:szCs w:val="24"/>
        </w:rPr>
        <w:t xml:space="preserve"> procédures convenues pour régler les différends qui peuvent surgir dans l'application de l'Accord.</w:t>
      </w:r>
    </w:p>
    <w:p w:rsidR="004E7B2D" w:rsidRPr="0031504C" w:rsidRDefault="004E7B2D" w:rsidP="00362B28">
      <w:pPr>
        <w:pStyle w:val="Titre5"/>
        <w:spacing w:before="0"/>
        <w:jc w:val="both"/>
        <w:rPr>
          <w:rFonts w:ascii="Arial" w:hAnsi="Arial" w:cs="Arial"/>
          <w:color w:val="000000"/>
          <w:szCs w:val="24"/>
        </w:rPr>
      </w:pPr>
    </w:p>
    <w:p w:rsidR="004E7B2D" w:rsidRPr="0031504C" w:rsidRDefault="004E7B2D" w:rsidP="00362B28">
      <w:pPr>
        <w:pStyle w:val="Titre5"/>
        <w:spacing w:before="0"/>
        <w:jc w:val="both"/>
        <w:rPr>
          <w:rFonts w:ascii="Arial" w:hAnsi="Arial" w:cs="Arial"/>
          <w:b/>
          <w:color w:val="000000"/>
          <w:szCs w:val="24"/>
        </w:rPr>
      </w:pPr>
      <w:r w:rsidRPr="0031504C">
        <w:rPr>
          <w:rFonts w:ascii="Arial" w:hAnsi="Arial" w:cs="Arial"/>
          <w:b/>
          <w:color w:val="000000"/>
          <w:szCs w:val="24"/>
        </w:rPr>
        <w:t>Article 2 - Champ d'Application</w:t>
      </w:r>
    </w:p>
    <w:p w:rsidR="004E7B2D" w:rsidRPr="0031504C" w:rsidRDefault="004E7B2D" w:rsidP="00362B28">
      <w:pPr>
        <w:ind w:right="794"/>
        <w:jc w:val="both"/>
        <w:rPr>
          <w:rFonts w:ascii="Arial" w:hAnsi="Arial" w:cs="Arial"/>
          <w:szCs w:val="24"/>
        </w:rPr>
      </w:pPr>
    </w:p>
    <w:p w:rsidR="004E7B2D" w:rsidRPr="0031504C" w:rsidRDefault="004E7B2D">
      <w:pPr>
        <w:widowControl w:val="0"/>
        <w:jc w:val="both"/>
        <w:rPr>
          <w:rFonts w:ascii="Arial" w:hAnsi="Arial" w:cs="Arial"/>
          <w:b/>
          <w:i/>
          <w:color w:val="000000"/>
          <w:szCs w:val="24"/>
        </w:rPr>
      </w:pPr>
      <w:r w:rsidRPr="00362B28">
        <w:rPr>
          <w:rFonts w:ascii="Arial" w:hAnsi="Arial" w:cs="Arial"/>
          <w:b/>
          <w:i/>
          <w:color w:val="000000"/>
          <w:szCs w:val="24"/>
        </w:rPr>
        <w:t>Hypothèse où l’Entreprise comporte plusieurs établissements</w:t>
      </w:r>
    </w:p>
    <w:p w:rsidR="004E7B2D" w:rsidRPr="0031504C" w:rsidRDefault="004E7B2D" w:rsidP="00362B28">
      <w:pPr>
        <w:widowControl w:val="0"/>
        <w:ind w:left="567"/>
        <w:jc w:val="both"/>
        <w:rPr>
          <w:rFonts w:ascii="Arial" w:hAnsi="Arial" w:cs="Arial"/>
          <w:b/>
          <w:i/>
          <w:color w:val="FF0000"/>
          <w:szCs w:val="24"/>
        </w:rPr>
      </w:pPr>
    </w:p>
    <w:p w:rsidR="004E7B2D" w:rsidRPr="00362B28" w:rsidRDefault="004E7B2D" w:rsidP="00362B28">
      <w:pPr>
        <w:widowControl w:val="0"/>
        <w:numPr>
          <w:ilvl w:val="0"/>
          <w:numId w:val="2"/>
        </w:numPr>
        <w:overflowPunct/>
        <w:autoSpaceDE/>
        <w:autoSpaceDN/>
        <w:adjustRightInd/>
        <w:ind w:left="567"/>
        <w:jc w:val="both"/>
        <w:textAlignment w:val="auto"/>
        <w:rPr>
          <w:rFonts w:ascii="Arial" w:hAnsi="Arial" w:cs="Arial"/>
          <w:b/>
          <w:i/>
          <w:szCs w:val="24"/>
        </w:rPr>
      </w:pPr>
      <w:r w:rsidRPr="00362B28">
        <w:rPr>
          <w:rFonts w:ascii="Arial" w:hAnsi="Arial" w:cs="Arial"/>
          <w:b/>
          <w:i/>
          <w:szCs w:val="24"/>
        </w:rPr>
        <w:t>Si l’Entreprise comporte plusieurs établissements et qu’elle souhaite que l’Accord s’applique à tous ses établissements :</w:t>
      </w:r>
    </w:p>
    <w:p w:rsidR="004E7B2D" w:rsidRPr="0031504C" w:rsidRDefault="004E7B2D" w:rsidP="00362B28">
      <w:pPr>
        <w:widowControl w:val="0"/>
        <w:ind w:left="567"/>
        <w:jc w:val="both"/>
        <w:rPr>
          <w:rFonts w:ascii="Arial" w:hAnsi="Arial" w:cs="Arial"/>
          <w:szCs w:val="24"/>
        </w:rPr>
      </w:pPr>
    </w:p>
    <w:p w:rsidR="004E7B2D" w:rsidRPr="0031504C" w:rsidRDefault="004E7B2D" w:rsidP="00362B28">
      <w:pPr>
        <w:widowControl w:val="0"/>
        <w:ind w:left="567"/>
        <w:jc w:val="both"/>
        <w:rPr>
          <w:rFonts w:ascii="Arial" w:hAnsi="Arial" w:cs="Arial"/>
          <w:i/>
          <w:szCs w:val="24"/>
        </w:rPr>
      </w:pPr>
      <w:r w:rsidRPr="0031504C">
        <w:rPr>
          <w:rFonts w:ascii="Arial" w:hAnsi="Arial" w:cs="Arial"/>
          <w:szCs w:val="24"/>
        </w:rPr>
        <w:t xml:space="preserve">L’Accord s'applique à tous les établissements présents et futurs de l'Entreprise. A ce jour, l'Entreprise est constituée </w:t>
      </w:r>
      <w:proofErr w:type="gramStart"/>
      <w:r w:rsidRPr="0031504C">
        <w:rPr>
          <w:rFonts w:ascii="Arial" w:hAnsi="Arial" w:cs="Arial"/>
          <w:szCs w:val="24"/>
        </w:rPr>
        <w:t>des  ......</w:t>
      </w:r>
      <w:proofErr w:type="gramEnd"/>
      <w:r w:rsidRPr="0031504C">
        <w:rPr>
          <w:rFonts w:ascii="Arial" w:hAnsi="Arial" w:cs="Arial"/>
          <w:szCs w:val="24"/>
        </w:rPr>
        <w:t xml:space="preserve"> </w:t>
      </w:r>
      <w:r w:rsidRPr="0031504C">
        <w:rPr>
          <w:rFonts w:ascii="Arial" w:hAnsi="Arial" w:cs="Arial"/>
          <w:i/>
          <w:szCs w:val="24"/>
        </w:rPr>
        <w:t>(préciser le nombre d’établissements)</w:t>
      </w:r>
      <w:r w:rsidRPr="0031504C">
        <w:rPr>
          <w:rFonts w:ascii="Arial" w:hAnsi="Arial" w:cs="Arial"/>
          <w:szCs w:val="24"/>
        </w:rPr>
        <w:t xml:space="preserve"> établissements suivants :</w:t>
      </w:r>
      <w:r w:rsidRPr="0031504C">
        <w:rPr>
          <w:rFonts w:ascii="Arial" w:hAnsi="Arial" w:cs="Arial"/>
          <w:i/>
          <w:szCs w:val="24"/>
        </w:rPr>
        <w:t xml:space="preserve"> (préciser la dénomination et l’adresse de chacun de ces établissements)</w:t>
      </w:r>
    </w:p>
    <w:p w:rsidR="004E7B2D" w:rsidRPr="0031504C" w:rsidRDefault="004E7B2D" w:rsidP="00362B28">
      <w:pPr>
        <w:widowControl w:val="0"/>
        <w:ind w:left="567"/>
        <w:jc w:val="both"/>
        <w:rPr>
          <w:rFonts w:ascii="Arial" w:hAnsi="Arial" w:cs="Arial"/>
          <w:i/>
          <w:szCs w:val="24"/>
        </w:rPr>
      </w:pPr>
    </w:p>
    <w:p w:rsidR="004E7B2D" w:rsidRPr="00362B28" w:rsidRDefault="004E7B2D" w:rsidP="00362B28">
      <w:pPr>
        <w:widowControl w:val="0"/>
        <w:numPr>
          <w:ilvl w:val="0"/>
          <w:numId w:val="2"/>
        </w:numPr>
        <w:overflowPunct/>
        <w:autoSpaceDE/>
        <w:autoSpaceDN/>
        <w:adjustRightInd/>
        <w:ind w:left="567"/>
        <w:jc w:val="both"/>
        <w:textAlignment w:val="auto"/>
        <w:rPr>
          <w:rFonts w:ascii="Arial" w:hAnsi="Arial" w:cs="Arial"/>
          <w:b/>
          <w:i/>
          <w:szCs w:val="24"/>
        </w:rPr>
      </w:pPr>
      <w:r w:rsidRPr="00362B28">
        <w:rPr>
          <w:rFonts w:ascii="Arial" w:hAnsi="Arial" w:cs="Arial"/>
          <w:b/>
          <w:i/>
          <w:szCs w:val="24"/>
        </w:rPr>
        <w:t>Si l’Entreprise comporte plusieurs établissements et qu’elle souhaite que l’Accord ne s’applique qu’à certains de ses établissements :</w:t>
      </w:r>
    </w:p>
    <w:p w:rsidR="004E7B2D" w:rsidRPr="0031504C" w:rsidRDefault="004E7B2D" w:rsidP="00362B28">
      <w:pPr>
        <w:widowControl w:val="0"/>
        <w:ind w:left="567"/>
        <w:jc w:val="both"/>
        <w:rPr>
          <w:rFonts w:ascii="Arial" w:hAnsi="Arial" w:cs="Arial"/>
          <w:i/>
          <w:szCs w:val="24"/>
        </w:rPr>
      </w:pPr>
    </w:p>
    <w:p w:rsidR="004E7B2D" w:rsidRPr="0031504C" w:rsidRDefault="004E7B2D" w:rsidP="00362B28">
      <w:pPr>
        <w:widowControl w:val="0"/>
        <w:ind w:left="567"/>
        <w:jc w:val="both"/>
        <w:rPr>
          <w:rFonts w:ascii="Arial" w:hAnsi="Arial" w:cs="Arial"/>
          <w:szCs w:val="24"/>
        </w:rPr>
      </w:pPr>
      <w:r w:rsidRPr="0031504C">
        <w:rPr>
          <w:rFonts w:ascii="Arial" w:hAnsi="Arial" w:cs="Arial"/>
          <w:szCs w:val="24"/>
        </w:rPr>
        <w:t xml:space="preserve">A ce jour, l'Entreprise est constituée de ......établissements </w:t>
      </w:r>
      <w:r w:rsidRPr="0031504C">
        <w:rPr>
          <w:rFonts w:ascii="Arial" w:hAnsi="Arial" w:cs="Arial"/>
          <w:i/>
          <w:szCs w:val="24"/>
        </w:rPr>
        <w:t>(préciser le nombre d’établissements)</w:t>
      </w:r>
      <w:r w:rsidRPr="0031504C">
        <w:rPr>
          <w:rFonts w:ascii="Arial" w:hAnsi="Arial" w:cs="Arial"/>
          <w:szCs w:val="24"/>
        </w:rPr>
        <w:t xml:space="preserve"> qui sont………, situés à………...</w:t>
      </w:r>
    </w:p>
    <w:p w:rsidR="004E7B2D" w:rsidRPr="0031504C" w:rsidRDefault="004E7B2D" w:rsidP="00362B28">
      <w:pPr>
        <w:widowControl w:val="0"/>
        <w:ind w:left="567"/>
        <w:jc w:val="both"/>
        <w:rPr>
          <w:rFonts w:ascii="Arial" w:hAnsi="Arial" w:cs="Arial"/>
          <w:i/>
          <w:szCs w:val="24"/>
        </w:rPr>
      </w:pPr>
      <w:r w:rsidRPr="0031504C">
        <w:rPr>
          <w:rFonts w:ascii="Arial" w:hAnsi="Arial" w:cs="Arial"/>
          <w:szCs w:val="24"/>
        </w:rPr>
        <w:t>L’Accord s'applique aux établissements suivants de l'Entreprise </w:t>
      </w:r>
      <w:r w:rsidRPr="0031504C">
        <w:rPr>
          <w:rFonts w:ascii="Arial" w:hAnsi="Arial" w:cs="Arial"/>
          <w:i/>
          <w:szCs w:val="24"/>
        </w:rPr>
        <w:t xml:space="preserve">: (préciser la </w:t>
      </w:r>
      <w:r w:rsidRPr="0031504C">
        <w:rPr>
          <w:rFonts w:ascii="Arial" w:hAnsi="Arial" w:cs="Arial"/>
          <w:i/>
          <w:szCs w:val="24"/>
        </w:rPr>
        <w:lastRenderedPageBreak/>
        <w:t>dénomination et l’adresse de chacun de ces établissements)</w:t>
      </w:r>
    </w:p>
    <w:p w:rsidR="00544051" w:rsidRPr="0031504C" w:rsidRDefault="00544051">
      <w:pPr>
        <w:widowControl w:val="0"/>
        <w:jc w:val="both"/>
        <w:rPr>
          <w:rFonts w:ascii="Arial" w:hAnsi="Arial" w:cs="Arial"/>
          <w:i/>
          <w:szCs w:val="24"/>
        </w:rPr>
      </w:pPr>
    </w:p>
    <w:p w:rsidR="004E7B2D" w:rsidRPr="0031504C" w:rsidRDefault="004E7B2D">
      <w:pPr>
        <w:jc w:val="both"/>
        <w:rPr>
          <w:rFonts w:ascii="Arial" w:hAnsi="Arial" w:cs="Arial"/>
          <w:szCs w:val="24"/>
        </w:rPr>
      </w:pPr>
      <w:r w:rsidRPr="0031504C">
        <w:rPr>
          <w:rFonts w:ascii="Arial" w:hAnsi="Arial" w:cs="Arial"/>
          <w:szCs w:val="24"/>
        </w:rPr>
        <w:t>Conformément aux dispositions de la Loi n°2001-152 du 19 Février 2001 sur l'épargne salariale, l'accord est applicable à l'ensemble des salariés titulaires d'un contrat de travail avec la société (CDD ou CDI) et comptant au moins 3 mois d'ancienneté au sein de la société ….</w:t>
      </w:r>
    </w:p>
    <w:p w:rsidR="004E7B2D" w:rsidRPr="0031504C" w:rsidRDefault="004E7B2D">
      <w:pPr>
        <w:jc w:val="both"/>
        <w:rPr>
          <w:rFonts w:ascii="Arial" w:hAnsi="Arial" w:cs="Arial"/>
          <w:szCs w:val="24"/>
        </w:rPr>
      </w:pPr>
    </w:p>
    <w:p w:rsidR="004E7B2D" w:rsidRPr="0031504C" w:rsidRDefault="004E7B2D">
      <w:pPr>
        <w:jc w:val="both"/>
        <w:rPr>
          <w:rFonts w:ascii="Arial" w:hAnsi="Arial" w:cs="Arial"/>
          <w:szCs w:val="24"/>
        </w:rPr>
      </w:pPr>
      <w:r w:rsidRPr="0031504C">
        <w:rPr>
          <w:rFonts w:ascii="Arial" w:hAnsi="Arial" w:cs="Arial"/>
          <w:szCs w:val="24"/>
        </w:rPr>
        <w:t>Pour le calcul de cette ancienneté</w:t>
      </w:r>
      <w:r w:rsidR="00E77973">
        <w:rPr>
          <w:rFonts w:ascii="Arial" w:hAnsi="Arial" w:cs="Arial"/>
          <w:szCs w:val="24"/>
        </w:rPr>
        <w:t>,</w:t>
      </w:r>
      <w:r w:rsidRPr="0031504C">
        <w:rPr>
          <w:rFonts w:ascii="Arial" w:hAnsi="Arial" w:cs="Arial"/>
          <w:szCs w:val="24"/>
        </w:rPr>
        <w:t xml:space="preserve"> sont pris en compte tous les contrats de travail exécutés au cours de la période de calcul de la réserve d’intéressement et des 12 mois qui la précèdent, ce qui correspond à la durée totale d’appartenance juridique à l’entreprise. L’ancienneté est prise en compte quel que soit le type de contrat de travail conclu avec le salarié (CDI, CDD, contrat d’apprentissage, contrat initiative emploi, contrat de </w:t>
      </w:r>
      <w:proofErr w:type="gramStart"/>
      <w:r w:rsidRPr="0031504C">
        <w:rPr>
          <w:rFonts w:ascii="Arial" w:hAnsi="Arial" w:cs="Arial"/>
          <w:szCs w:val="24"/>
        </w:rPr>
        <w:t>professionnalisation,…</w:t>
      </w:r>
      <w:proofErr w:type="gramEnd"/>
      <w:r w:rsidRPr="0031504C">
        <w:rPr>
          <w:rFonts w:ascii="Arial" w:hAnsi="Arial" w:cs="Arial"/>
          <w:szCs w:val="24"/>
        </w:rPr>
        <w:t>)</w:t>
      </w:r>
    </w:p>
    <w:p w:rsidR="004E7B2D" w:rsidRPr="0031504C" w:rsidRDefault="004E7B2D">
      <w:pPr>
        <w:jc w:val="both"/>
        <w:rPr>
          <w:rFonts w:ascii="Arial" w:hAnsi="Arial" w:cs="Arial"/>
          <w:szCs w:val="24"/>
        </w:rPr>
      </w:pPr>
    </w:p>
    <w:p w:rsidR="004E7B2D" w:rsidRPr="0031504C" w:rsidRDefault="004E7B2D">
      <w:pPr>
        <w:jc w:val="both"/>
        <w:rPr>
          <w:rFonts w:ascii="Arial" w:hAnsi="Arial" w:cs="Arial"/>
          <w:szCs w:val="24"/>
        </w:rPr>
      </w:pPr>
      <w:r w:rsidRPr="0031504C">
        <w:rPr>
          <w:rFonts w:ascii="Arial" w:hAnsi="Arial" w:cs="Arial"/>
          <w:szCs w:val="24"/>
        </w:rPr>
        <w:t>Pour les stagiaires embauchés par l'Entreprise à l'issue d'un stage d'une durée supérieure à deux mois, la durée de ce stage est prise en compte pour l'ouverture et le calcul des droits liés à l'ancienneté.</w:t>
      </w:r>
    </w:p>
    <w:p w:rsidR="004E7B2D" w:rsidRPr="0031504C" w:rsidRDefault="004E7B2D">
      <w:pPr>
        <w:jc w:val="both"/>
        <w:rPr>
          <w:rFonts w:ascii="Arial" w:hAnsi="Arial" w:cs="Arial"/>
          <w:szCs w:val="24"/>
        </w:rPr>
      </w:pPr>
    </w:p>
    <w:p w:rsidR="004E7B2D" w:rsidRPr="0031504C" w:rsidRDefault="004E7B2D">
      <w:pPr>
        <w:jc w:val="both"/>
        <w:rPr>
          <w:rFonts w:ascii="Arial" w:hAnsi="Arial" w:cs="Arial"/>
          <w:szCs w:val="24"/>
        </w:rPr>
      </w:pPr>
      <w:r w:rsidRPr="0031504C">
        <w:rPr>
          <w:rFonts w:ascii="Arial" w:hAnsi="Arial" w:cs="Arial"/>
          <w:szCs w:val="24"/>
        </w:rPr>
        <w:t xml:space="preserve">Les périodes de suspension du contrat de travail, pour quelque motif que ce soit, ne sont pas déduites pour le calcul de l'ancienneté. </w:t>
      </w:r>
    </w:p>
    <w:p w:rsidR="004E7B2D" w:rsidRPr="0031504C" w:rsidRDefault="004E7B2D">
      <w:pPr>
        <w:jc w:val="both"/>
        <w:rPr>
          <w:rFonts w:ascii="Arial" w:hAnsi="Arial" w:cs="Arial"/>
          <w:szCs w:val="24"/>
        </w:rPr>
      </w:pPr>
    </w:p>
    <w:p w:rsidR="004E7B2D" w:rsidRPr="0031504C" w:rsidRDefault="004E7B2D" w:rsidP="00362B28">
      <w:pPr>
        <w:pStyle w:val="Titre5"/>
        <w:spacing w:before="0"/>
        <w:jc w:val="both"/>
        <w:rPr>
          <w:rFonts w:ascii="Arial" w:hAnsi="Arial" w:cs="Arial"/>
          <w:b/>
          <w:color w:val="000000"/>
          <w:szCs w:val="24"/>
        </w:rPr>
      </w:pPr>
      <w:r w:rsidRPr="0031504C">
        <w:rPr>
          <w:rFonts w:ascii="Arial" w:hAnsi="Arial" w:cs="Arial"/>
          <w:b/>
          <w:color w:val="000000"/>
          <w:szCs w:val="24"/>
        </w:rPr>
        <w:t>Article 3 - Durée de l'Accord – Révision</w:t>
      </w:r>
    </w:p>
    <w:p w:rsidR="004E7B2D" w:rsidRPr="0031504C" w:rsidRDefault="004E7B2D">
      <w:pPr>
        <w:jc w:val="both"/>
        <w:rPr>
          <w:rFonts w:ascii="Arial" w:hAnsi="Arial" w:cs="Arial"/>
          <w:szCs w:val="24"/>
        </w:rPr>
      </w:pPr>
    </w:p>
    <w:p w:rsidR="004E7B2D" w:rsidRPr="0031504C" w:rsidRDefault="004E7B2D">
      <w:pPr>
        <w:jc w:val="both"/>
        <w:rPr>
          <w:rFonts w:ascii="Arial" w:hAnsi="Arial" w:cs="Arial"/>
          <w:b/>
          <w:szCs w:val="24"/>
        </w:rPr>
      </w:pPr>
      <w:r w:rsidRPr="0031504C">
        <w:rPr>
          <w:rFonts w:ascii="Arial" w:hAnsi="Arial" w:cs="Arial"/>
          <w:szCs w:val="24"/>
        </w:rPr>
        <w:t xml:space="preserve">Le présent accord est conclu pour une durée </w:t>
      </w:r>
      <w:r w:rsidRPr="0031504C">
        <w:rPr>
          <w:rFonts w:ascii="Arial" w:hAnsi="Arial" w:cs="Arial"/>
          <w:b/>
          <w:szCs w:val="24"/>
        </w:rPr>
        <w:t xml:space="preserve">de 3 ans. </w:t>
      </w:r>
    </w:p>
    <w:p w:rsidR="004E7B2D" w:rsidRPr="0031504C" w:rsidRDefault="004E7B2D">
      <w:pPr>
        <w:jc w:val="both"/>
        <w:rPr>
          <w:rFonts w:ascii="Arial" w:hAnsi="Arial" w:cs="Arial"/>
          <w:b/>
          <w:i/>
          <w:color w:val="FF0000"/>
          <w:szCs w:val="24"/>
        </w:rPr>
      </w:pPr>
    </w:p>
    <w:p w:rsidR="002556A3" w:rsidRDefault="004E7B2D">
      <w:pPr>
        <w:jc w:val="both"/>
        <w:rPr>
          <w:rFonts w:ascii="Arial" w:hAnsi="Arial" w:cs="Arial"/>
          <w:b/>
          <w:bCs/>
          <w:i/>
          <w:szCs w:val="24"/>
        </w:rPr>
      </w:pPr>
      <w:r w:rsidRPr="0031504C">
        <w:rPr>
          <w:rFonts w:ascii="Arial" w:hAnsi="Arial" w:cs="Arial"/>
          <w:szCs w:val="24"/>
        </w:rPr>
        <w:t xml:space="preserve">Il prend effet le </w:t>
      </w:r>
      <w:r w:rsidR="002556A3">
        <w:rPr>
          <w:rFonts w:ascii="Arial" w:hAnsi="Arial" w:cs="Arial"/>
          <w:b/>
          <w:bCs/>
          <w:szCs w:val="24"/>
        </w:rPr>
        <w:t xml:space="preserve">… </w:t>
      </w:r>
      <w:r w:rsidRPr="0031504C">
        <w:rPr>
          <w:rFonts w:ascii="Arial" w:hAnsi="Arial" w:cs="Arial"/>
          <w:szCs w:val="24"/>
        </w:rPr>
        <w:t>et concerne donc distinctement les exercices ou les périodes :</w:t>
      </w:r>
    </w:p>
    <w:p w:rsidR="004E7B2D" w:rsidRPr="0031504C" w:rsidRDefault="004E7B2D">
      <w:pPr>
        <w:jc w:val="both"/>
        <w:rPr>
          <w:rFonts w:ascii="Arial" w:hAnsi="Arial" w:cs="Arial"/>
          <w:b/>
          <w:bCs/>
          <w:i/>
          <w:szCs w:val="24"/>
        </w:rPr>
      </w:pPr>
      <w:r w:rsidRPr="0031504C">
        <w:rPr>
          <w:rFonts w:ascii="Arial" w:hAnsi="Arial" w:cs="Arial"/>
          <w:b/>
          <w:bCs/>
          <w:i/>
          <w:szCs w:val="24"/>
        </w:rPr>
        <w:t>….</w:t>
      </w:r>
    </w:p>
    <w:p w:rsidR="004E7B2D" w:rsidRPr="0031504C" w:rsidRDefault="004E7B2D">
      <w:pPr>
        <w:widowControl w:val="0"/>
        <w:jc w:val="both"/>
        <w:rPr>
          <w:rFonts w:ascii="Arial" w:hAnsi="Arial" w:cs="Arial"/>
          <w:szCs w:val="24"/>
        </w:rPr>
      </w:pPr>
    </w:p>
    <w:p w:rsidR="004E7B2D" w:rsidRPr="0031504C" w:rsidRDefault="004E7B2D">
      <w:pPr>
        <w:widowControl w:val="0"/>
        <w:jc w:val="both"/>
        <w:rPr>
          <w:rFonts w:ascii="Arial" w:hAnsi="Arial" w:cs="Arial"/>
          <w:szCs w:val="24"/>
        </w:rPr>
      </w:pPr>
      <w:r w:rsidRPr="0031504C">
        <w:rPr>
          <w:rFonts w:ascii="Arial" w:hAnsi="Arial" w:cs="Arial"/>
          <w:szCs w:val="24"/>
        </w:rPr>
        <w:t>Le calcul de l'intéressement sera effectué sur le résultat ou l'activité des trois exercices suivants :</w:t>
      </w:r>
    </w:p>
    <w:p w:rsidR="004E7B2D" w:rsidRPr="0031504C" w:rsidRDefault="004E7B2D">
      <w:pPr>
        <w:widowControl w:val="0"/>
        <w:numPr>
          <w:ilvl w:val="0"/>
          <w:numId w:val="3"/>
        </w:numPr>
        <w:overflowPunct/>
        <w:autoSpaceDE/>
        <w:autoSpaceDN/>
        <w:adjustRightInd/>
        <w:jc w:val="both"/>
        <w:textAlignment w:val="auto"/>
        <w:rPr>
          <w:rFonts w:ascii="Arial" w:hAnsi="Arial" w:cs="Arial"/>
          <w:szCs w:val="24"/>
        </w:rPr>
      </w:pPr>
      <w:proofErr w:type="gramStart"/>
      <w:r w:rsidRPr="0031504C">
        <w:rPr>
          <w:rFonts w:ascii="Arial" w:hAnsi="Arial" w:cs="Arial"/>
          <w:szCs w:val="24"/>
        </w:rPr>
        <w:t>exercice</w:t>
      </w:r>
      <w:proofErr w:type="gramEnd"/>
      <w:r w:rsidRPr="0031504C">
        <w:rPr>
          <w:rFonts w:ascii="Arial" w:hAnsi="Arial" w:cs="Arial"/>
          <w:szCs w:val="24"/>
        </w:rPr>
        <w:t xml:space="preserve"> ouvert le... et clos le....</w:t>
      </w:r>
      <w:r w:rsidRPr="0031504C">
        <w:rPr>
          <w:rFonts w:ascii="Arial" w:hAnsi="Arial" w:cs="Arial"/>
          <w:i/>
          <w:szCs w:val="24"/>
        </w:rPr>
        <w:t xml:space="preserve"> (</w:t>
      </w:r>
      <w:proofErr w:type="gramStart"/>
      <w:r w:rsidRPr="0031504C">
        <w:rPr>
          <w:rFonts w:ascii="Arial" w:hAnsi="Arial" w:cs="Arial"/>
          <w:i/>
          <w:szCs w:val="24"/>
        </w:rPr>
        <w:t>à</w:t>
      </w:r>
      <w:proofErr w:type="gramEnd"/>
      <w:r w:rsidRPr="0031504C">
        <w:rPr>
          <w:rFonts w:ascii="Arial" w:hAnsi="Arial" w:cs="Arial"/>
          <w:i/>
          <w:szCs w:val="24"/>
        </w:rPr>
        <w:t xml:space="preserve"> préciser).</w:t>
      </w:r>
    </w:p>
    <w:p w:rsidR="004E7B2D" w:rsidRPr="0031504C" w:rsidRDefault="004E7B2D">
      <w:pPr>
        <w:widowControl w:val="0"/>
        <w:numPr>
          <w:ilvl w:val="0"/>
          <w:numId w:val="3"/>
        </w:numPr>
        <w:overflowPunct/>
        <w:autoSpaceDE/>
        <w:autoSpaceDN/>
        <w:adjustRightInd/>
        <w:jc w:val="both"/>
        <w:textAlignment w:val="auto"/>
        <w:rPr>
          <w:rFonts w:ascii="Arial" w:hAnsi="Arial" w:cs="Arial"/>
          <w:szCs w:val="24"/>
        </w:rPr>
      </w:pPr>
      <w:proofErr w:type="gramStart"/>
      <w:r w:rsidRPr="0031504C">
        <w:rPr>
          <w:rFonts w:ascii="Arial" w:hAnsi="Arial" w:cs="Arial"/>
          <w:szCs w:val="24"/>
        </w:rPr>
        <w:t>exercice</w:t>
      </w:r>
      <w:proofErr w:type="gramEnd"/>
      <w:r w:rsidRPr="0031504C">
        <w:rPr>
          <w:rFonts w:ascii="Arial" w:hAnsi="Arial" w:cs="Arial"/>
          <w:szCs w:val="24"/>
        </w:rPr>
        <w:t xml:space="preserve"> ouvert le ... et clos le.... (</w:t>
      </w:r>
      <w:proofErr w:type="gramStart"/>
      <w:r w:rsidRPr="0031504C">
        <w:rPr>
          <w:rFonts w:ascii="Arial" w:hAnsi="Arial" w:cs="Arial"/>
          <w:szCs w:val="24"/>
        </w:rPr>
        <w:t>à</w:t>
      </w:r>
      <w:proofErr w:type="gramEnd"/>
      <w:r w:rsidRPr="0031504C">
        <w:rPr>
          <w:rFonts w:ascii="Arial" w:hAnsi="Arial" w:cs="Arial"/>
          <w:szCs w:val="24"/>
        </w:rPr>
        <w:t xml:space="preserve"> préciser).</w:t>
      </w:r>
    </w:p>
    <w:p w:rsidR="004E7B2D" w:rsidRPr="0031504C" w:rsidRDefault="004E7B2D">
      <w:pPr>
        <w:widowControl w:val="0"/>
        <w:numPr>
          <w:ilvl w:val="0"/>
          <w:numId w:val="3"/>
        </w:numPr>
        <w:overflowPunct/>
        <w:autoSpaceDE/>
        <w:autoSpaceDN/>
        <w:adjustRightInd/>
        <w:jc w:val="both"/>
        <w:textAlignment w:val="auto"/>
        <w:rPr>
          <w:rFonts w:ascii="Arial" w:hAnsi="Arial" w:cs="Arial"/>
          <w:szCs w:val="24"/>
        </w:rPr>
      </w:pPr>
      <w:proofErr w:type="gramStart"/>
      <w:r w:rsidRPr="0031504C">
        <w:rPr>
          <w:rFonts w:ascii="Arial" w:hAnsi="Arial" w:cs="Arial"/>
          <w:szCs w:val="24"/>
        </w:rPr>
        <w:t>exercice</w:t>
      </w:r>
      <w:proofErr w:type="gramEnd"/>
      <w:r w:rsidRPr="0031504C">
        <w:rPr>
          <w:rFonts w:ascii="Arial" w:hAnsi="Arial" w:cs="Arial"/>
          <w:szCs w:val="24"/>
        </w:rPr>
        <w:t xml:space="preserve"> ouvert le ... et clos le .... (</w:t>
      </w:r>
      <w:proofErr w:type="gramStart"/>
      <w:r w:rsidRPr="0031504C">
        <w:rPr>
          <w:rFonts w:ascii="Arial" w:hAnsi="Arial" w:cs="Arial"/>
          <w:szCs w:val="24"/>
        </w:rPr>
        <w:t>à</w:t>
      </w:r>
      <w:proofErr w:type="gramEnd"/>
      <w:r w:rsidRPr="0031504C">
        <w:rPr>
          <w:rFonts w:ascii="Arial" w:hAnsi="Arial" w:cs="Arial"/>
          <w:szCs w:val="24"/>
        </w:rPr>
        <w:t xml:space="preserve"> préciser).</w:t>
      </w:r>
    </w:p>
    <w:p w:rsidR="002B046E" w:rsidRPr="0031504C" w:rsidRDefault="002B046E">
      <w:pPr>
        <w:jc w:val="both"/>
        <w:rPr>
          <w:rFonts w:ascii="Arial" w:hAnsi="Arial" w:cs="Arial"/>
          <w:b/>
          <w:bCs/>
          <w:szCs w:val="24"/>
        </w:rPr>
      </w:pPr>
    </w:p>
    <w:p w:rsidR="002B046E" w:rsidRDefault="004E7B2D">
      <w:pPr>
        <w:widowControl w:val="0"/>
        <w:jc w:val="both"/>
        <w:rPr>
          <w:rFonts w:ascii="Arial" w:hAnsi="Arial" w:cs="Arial"/>
          <w:b/>
          <w:i/>
          <w:szCs w:val="24"/>
        </w:rPr>
      </w:pPr>
      <w:r w:rsidRPr="00362B28">
        <w:rPr>
          <w:rFonts w:ascii="Arial" w:hAnsi="Arial" w:cs="Arial"/>
          <w:b/>
          <w:i/>
          <w:szCs w:val="24"/>
        </w:rPr>
        <w:t>Hypothèse où l’accord ne prévoit pas la tacite reconduction</w:t>
      </w:r>
    </w:p>
    <w:p w:rsidR="004E7B2D" w:rsidRPr="0031504C" w:rsidRDefault="004E7B2D">
      <w:pPr>
        <w:widowControl w:val="0"/>
        <w:jc w:val="both"/>
        <w:rPr>
          <w:rFonts w:ascii="Arial" w:hAnsi="Arial" w:cs="Arial"/>
          <w:b/>
          <w:i/>
          <w:szCs w:val="24"/>
        </w:rPr>
      </w:pPr>
    </w:p>
    <w:p w:rsidR="002B046E" w:rsidRDefault="004E7B2D" w:rsidP="00CC25F6">
      <w:pPr>
        <w:widowControl w:val="0"/>
        <w:jc w:val="both"/>
        <w:rPr>
          <w:rFonts w:ascii="Arial" w:hAnsi="Arial" w:cs="Arial"/>
          <w:szCs w:val="24"/>
        </w:rPr>
      </w:pPr>
      <w:r w:rsidRPr="0031504C">
        <w:rPr>
          <w:rFonts w:ascii="Arial" w:hAnsi="Arial" w:cs="Arial"/>
          <w:szCs w:val="24"/>
        </w:rPr>
        <w:t xml:space="preserve">Le présent Accord ne prévoit pas la tacite reconduction. </w:t>
      </w:r>
    </w:p>
    <w:p w:rsidR="004E7B2D" w:rsidRPr="0031504C" w:rsidRDefault="004E7B2D" w:rsidP="00CC25F6">
      <w:pPr>
        <w:widowControl w:val="0"/>
        <w:jc w:val="both"/>
        <w:rPr>
          <w:rFonts w:ascii="Arial" w:hAnsi="Arial" w:cs="Arial"/>
          <w:szCs w:val="24"/>
        </w:rPr>
      </w:pPr>
      <w:r w:rsidRPr="0031504C">
        <w:rPr>
          <w:rFonts w:ascii="Arial" w:hAnsi="Arial" w:cs="Arial"/>
          <w:szCs w:val="24"/>
        </w:rPr>
        <w:t xml:space="preserve">Au terme des trois exercices précités, l’Accord sera donc caduc. </w:t>
      </w:r>
    </w:p>
    <w:p w:rsidR="004E7B2D" w:rsidRPr="0031504C" w:rsidRDefault="004E7B2D" w:rsidP="00CC25F6">
      <w:pPr>
        <w:widowControl w:val="0"/>
        <w:jc w:val="both"/>
        <w:rPr>
          <w:rFonts w:ascii="Arial" w:hAnsi="Arial" w:cs="Arial"/>
          <w:szCs w:val="24"/>
        </w:rPr>
      </w:pPr>
      <w:r w:rsidRPr="0031504C">
        <w:rPr>
          <w:rFonts w:ascii="Arial" w:hAnsi="Arial" w:cs="Arial"/>
          <w:szCs w:val="24"/>
        </w:rPr>
        <w:t>Dans les trois mois qui précèdent le terme de l’Accord, les parties conviennent de se réunir pour juger de l'opportunité de conclure un nouvel accord.</w:t>
      </w:r>
    </w:p>
    <w:p w:rsidR="004E7B2D" w:rsidRPr="0031504C" w:rsidRDefault="004E7B2D">
      <w:pPr>
        <w:widowControl w:val="0"/>
        <w:jc w:val="both"/>
        <w:rPr>
          <w:rFonts w:ascii="Arial" w:hAnsi="Arial" w:cs="Arial"/>
          <w:szCs w:val="24"/>
          <w:highlight w:val="green"/>
        </w:rPr>
      </w:pPr>
    </w:p>
    <w:p w:rsidR="002B046E" w:rsidRDefault="004E7B2D">
      <w:pPr>
        <w:widowControl w:val="0"/>
        <w:jc w:val="both"/>
        <w:rPr>
          <w:rFonts w:ascii="Arial" w:hAnsi="Arial" w:cs="Arial"/>
          <w:b/>
          <w:i/>
          <w:szCs w:val="24"/>
        </w:rPr>
      </w:pPr>
      <w:r w:rsidRPr="00362B28">
        <w:rPr>
          <w:rFonts w:ascii="Arial" w:hAnsi="Arial" w:cs="Arial"/>
          <w:b/>
          <w:i/>
          <w:szCs w:val="24"/>
        </w:rPr>
        <w:t>Hypothèse où l’accord prévoit la tacite reconduction</w:t>
      </w:r>
    </w:p>
    <w:p w:rsidR="004E7B2D" w:rsidRPr="00362B28" w:rsidRDefault="004E7B2D">
      <w:pPr>
        <w:widowControl w:val="0"/>
        <w:jc w:val="both"/>
        <w:rPr>
          <w:rFonts w:ascii="Arial" w:hAnsi="Arial" w:cs="Arial"/>
          <w:b/>
          <w:i/>
          <w:szCs w:val="24"/>
        </w:rPr>
      </w:pPr>
    </w:p>
    <w:p w:rsidR="004E7B2D" w:rsidRPr="0031504C" w:rsidRDefault="004E7B2D" w:rsidP="00CC25F6">
      <w:pPr>
        <w:widowControl w:val="0"/>
        <w:jc w:val="both"/>
        <w:rPr>
          <w:rFonts w:ascii="Arial" w:hAnsi="Arial" w:cs="Arial"/>
          <w:szCs w:val="24"/>
        </w:rPr>
      </w:pPr>
      <w:r w:rsidRPr="0031504C">
        <w:rPr>
          <w:rFonts w:ascii="Arial" w:hAnsi="Arial" w:cs="Arial"/>
          <w:szCs w:val="24"/>
        </w:rPr>
        <w:t xml:space="preserve">Si aucune </w:t>
      </w:r>
      <w:proofErr w:type="gramStart"/>
      <w:r w:rsidRPr="0031504C">
        <w:rPr>
          <w:rFonts w:ascii="Arial" w:hAnsi="Arial" w:cs="Arial"/>
          <w:szCs w:val="24"/>
        </w:rPr>
        <w:t>des parties dûment habilitée</w:t>
      </w:r>
      <w:proofErr w:type="gramEnd"/>
      <w:r w:rsidRPr="0031504C">
        <w:rPr>
          <w:rFonts w:ascii="Arial" w:hAnsi="Arial" w:cs="Arial"/>
          <w:szCs w:val="24"/>
        </w:rPr>
        <w:t xml:space="preserve"> à négocier ou ratifier un accord d’entreprise ne demande de renégociation de l’Accord, dans les conditions prévues à l’article L.3312-5 du Code du travail et dans les trois mois qui précèdent sa date d’échéance, l’Accord se renouvellera par tacite reconduction, pour une nouvelle durée de 3 ans.</w:t>
      </w:r>
    </w:p>
    <w:p w:rsidR="004E7B2D" w:rsidRPr="0031504C" w:rsidRDefault="004E7B2D">
      <w:pPr>
        <w:widowControl w:val="0"/>
        <w:jc w:val="both"/>
        <w:rPr>
          <w:rFonts w:ascii="Arial" w:hAnsi="Arial" w:cs="Arial"/>
          <w:szCs w:val="24"/>
        </w:rPr>
      </w:pPr>
    </w:p>
    <w:p w:rsidR="004E7B2D" w:rsidRPr="0031504C" w:rsidRDefault="004E7B2D">
      <w:pPr>
        <w:widowControl w:val="0"/>
        <w:tabs>
          <w:tab w:val="left" w:pos="8280"/>
        </w:tabs>
        <w:ind w:right="23"/>
        <w:jc w:val="both"/>
        <w:rPr>
          <w:rFonts w:ascii="Arial" w:hAnsi="Arial" w:cs="Arial"/>
          <w:szCs w:val="24"/>
        </w:rPr>
      </w:pPr>
      <w:r w:rsidRPr="0031504C">
        <w:rPr>
          <w:rFonts w:ascii="Arial" w:hAnsi="Arial" w:cs="Arial"/>
          <w:szCs w:val="24"/>
        </w:rPr>
        <w:t xml:space="preserve">Le renouvellement de cet accord est notifié par la partie la plus diligente auprès de la DIRECCTE. </w:t>
      </w:r>
    </w:p>
    <w:p w:rsidR="004E7B2D" w:rsidRPr="0031504C" w:rsidRDefault="004E7B2D">
      <w:pPr>
        <w:widowControl w:val="0"/>
        <w:tabs>
          <w:tab w:val="left" w:pos="8280"/>
        </w:tabs>
        <w:ind w:right="23"/>
        <w:jc w:val="both"/>
        <w:rPr>
          <w:rFonts w:ascii="Arial" w:hAnsi="Arial" w:cs="Arial"/>
          <w:szCs w:val="24"/>
        </w:rPr>
      </w:pPr>
    </w:p>
    <w:p w:rsidR="004E7B2D" w:rsidRPr="0031504C" w:rsidRDefault="004E7B2D">
      <w:pPr>
        <w:widowControl w:val="0"/>
        <w:tabs>
          <w:tab w:val="left" w:pos="8280"/>
        </w:tabs>
        <w:ind w:right="23"/>
        <w:jc w:val="both"/>
        <w:rPr>
          <w:rFonts w:ascii="Arial" w:hAnsi="Arial" w:cs="Arial"/>
          <w:szCs w:val="24"/>
        </w:rPr>
      </w:pPr>
      <w:r w:rsidRPr="0031504C">
        <w:rPr>
          <w:rFonts w:ascii="Arial" w:hAnsi="Arial" w:cs="Arial"/>
          <w:szCs w:val="24"/>
        </w:rPr>
        <w:t>La notification respecte les mêmes conditions de délais et de dépôt que l’Accord.</w:t>
      </w:r>
    </w:p>
    <w:p w:rsidR="004E7B2D" w:rsidRPr="0031504C" w:rsidRDefault="004E7B2D">
      <w:pPr>
        <w:jc w:val="both"/>
        <w:rPr>
          <w:rFonts w:ascii="Arial" w:hAnsi="Arial" w:cs="Arial"/>
          <w:szCs w:val="24"/>
        </w:rPr>
      </w:pPr>
    </w:p>
    <w:p w:rsidR="004E7B2D" w:rsidRPr="0031504C" w:rsidRDefault="004E7B2D">
      <w:pPr>
        <w:jc w:val="both"/>
        <w:rPr>
          <w:rFonts w:ascii="Arial" w:hAnsi="Arial" w:cs="Arial"/>
          <w:szCs w:val="24"/>
        </w:rPr>
      </w:pPr>
      <w:r w:rsidRPr="0031504C">
        <w:rPr>
          <w:rFonts w:ascii="Arial" w:hAnsi="Arial" w:cs="Arial"/>
          <w:szCs w:val="24"/>
        </w:rPr>
        <w:t>La conclusion de l’accord d’intéressement pour une durée de trois ans</w:t>
      </w:r>
      <w:r w:rsidRPr="0031504C">
        <w:rPr>
          <w:rFonts w:ascii="Arial" w:hAnsi="Arial" w:cs="Arial"/>
          <w:color w:val="FF0000"/>
          <w:szCs w:val="24"/>
        </w:rPr>
        <w:t xml:space="preserve"> </w:t>
      </w:r>
      <w:r w:rsidRPr="0031504C">
        <w:rPr>
          <w:rFonts w:ascii="Arial" w:hAnsi="Arial" w:cs="Arial"/>
          <w:szCs w:val="24"/>
        </w:rPr>
        <w:t>ne fait pas obstacle à la conclusion d’avenants annuels quantifiant l’objectif à atteindre, cette faculté permettant, le cas échéant, de mieux adapter l’intéressement à la vie de l’entreprise.</w:t>
      </w:r>
    </w:p>
    <w:p w:rsidR="004E7B2D" w:rsidRPr="0031504C" w:rsidRDefault="004E7B2D">
      <w:pPr>
        <w:jc w:val="both"/>
        <w:rPr>
          <w:rFonts w:ascii="Arial" w:hAnsi="Arial" w:cs="Arial"/>
          <w:szCs w:val="24"/>
        </w:rPr>
      </w:pPr>
    </w:p>
    <w:p w:rsidR="004E7B2D" w:rsidRPr="005A77B6" w:rsidRDefault="004E7B2D">
      <w:pPr>
        <w:pStyle w:val="Titre6"/>
        <w:ind w:right="6520"/>
        <w:rPr>
          <w:rFonts w:ascii="Arial" w:hAnsi="Arial" w:cs="Arial"/>
          <w:b/>
          <w:i w:val="0"/>
          <w:szCs w:val="24"/>
          <w:u w:val="single"/>
        </w:rPr>
      </w:pPr>
      <w:r w:rsidRPr="005A77B6">
        <w:rPr>
          <w:rFonts w:ascii="Arial" w:hAnsi="Arial" w:cs="Arial"/>
          <w:b/>
          <w:i w:val="0"/>
          <w:szCs w:val="24"/>
          <w:u w:val="single"/>
        </w:rPr>
        <w:t>Révision</w:t>
      </w:r>
    </w:p>
    <w:p w:rsidR="004E7B2D" w:rsidRPr="0031504C" w:rsidRDefault="004E7B2D">
      <w:pPr>
        <w:jc w:val="both"/>
        <w:rPr>
          <w:rFonts w:ascii="Arial" w:hAnsi="Arial" w:cs="Arial"/>
          <w:szCs w:val="24"/>
        </w:rPr>
      </w:pPr>
    </w:p>
    <w:p w:rsidR="004E7B2D" w:rsidRPr="0031504C" w:rsidRDefault="004E7B2D">
      <w:pPr>
        <w:jc w:val="both"/>
        <w:rPr>
          <w:rFonts w:ascii="Arial" w:hAnsi="Arial" w:cs="Arial"/>
          <w:szCs w:val="24"/>
        </w:rPr>
      </w:pPr>
      <w:r w:rsidRPr="0031504C">
        <w:rPr>
          <w:rFonts w:ascii="Arial" w:hAnsi="Arial" w:cs="Arial"/>
          <w:szCs w:val="24"/>
        </w:rPr>
        <w:t>Le présent Accord pourra être révisé pendant sa période d'application d'un commun accord entre les parties signataires, dans l'hypothèse où les modalités de mise en œuvre n'apparaîtraient plus conformes aux principes ayant servi de base à son élaboration ; la copie de l'Accord portant révision serait alors déposée à la DIRECCTE.</w:t>
      </w:r>
    </w:p>
    <w:p w:rsidR="004E7B2D" w:rsidRPr="0031504C" w:rsidRDefault="004E7B2D">
      <w:pPr>
        <w:jc w:val="both"/>
        <w:rPr>
          <w:rFonts w:ascii="Arial" w:hAnsi="Arial" w:cs="Arial"/>
          <w:szCs w:val="24"/>
        </w:rPr>
      </w:pPr>
    </w:p>
    <w:p w:rsidR="004E7B2D" w:rsidRPr="0031504C" w:rsidRDefault="004E7B2D">
      <w:pPr>
        <w:jc w:val="both"/>
        <w:rPr>
          <w:rFonts w:ascii="Arial" w:hAnsi="Arial" w:cs="Arial"/>
          <w:szCs w:val="24"/>
        </w:rPr>
      </w:pPr>
      <w:r w:rsidRPr="0031504C">
        <w:rPr>
          <w:rFonts w:ascii="Arial" w:hAnsi="Arial" w:cs="Arial"/>
          <w:szCs w:val="24"/>
        </w:rPr>
        <w:t>D’après l’article D 3313-6 du Code du travail, tout avenant modifiant l’accord d’intéressement en vigueur doit être déposé à la DIRECCTE selon les mêmes formalités et délais que l’accord lui-même pour être applicable à l’exercice en cours.</w:t>
      </w:r>
    </w:p>
    <w:p w:rsidR="004E7B2D" w:rsidRPr="0031504C" w:rsidRDefault="004E7B2D">
      <w:pPr>
        <w:widowControl w:val="0"/>
        <w:jc w:val="both"/>
        <w:rPr>
          <w:rFonts w:ascii="Arial" w:hAnsi="Arial" w:cs="Arial"/>
          <w:szCs w:val="24"/>
        </w:rPr>
      </w:pPr>
    </w:p>
    <w:p w:rsidR="004E7B2D" w:rsidRPr="0031504C" w:rsidRDefault="004E7B2D">
      <w:pPr>
        <w:widowControl w:val="0"/>
        <w:jc w:val="both"/>
        <w:rPr>
          <w:rFonts w:ascii="Arial" w:hAnsi="Arial" w:cs="Arial"/>
          <w:szCs w:val="24"/>
        </w:rPr>
      </w:pPr>
      <w:r w:rsidRPr="0031504C">
        <w:rPr>
          <w:rFonts w:ascii="Arial" w:hAnsi="Arial" w:cs="Arial"/>
          <w:szCs w:val="24"/>
        </w:rPr>
        <w:t>L’Accord peut être révisé par voie d’avenant signé par l'ensemble des parties signataires, dans la même forme que sa conclusion :</w:t>
      </w:r>
    </w:p>
    <w:p w:rsidR="004E7B2D" w:rsidRPr="0031504C" w:rsidRDefault="004E7B2D">
      <w:pPr>
        <w:widowControl w:val="0"/>
        <w:numPr>
          <w:ilvl w:val="0"/>
          <w:numId w:val="4"/>
        </w:numPr>
        <w:overflowPunct/>
        <w:autoSpaceDE/>
        <w:autoSpaceDN/>
        <w:adjustRightInd/>
        <w:jc w:val="both"/>
        <w:textAlignment w:val="auto"/>
        <w:rPr>
          <w:rFonts w:ascii="Arial" w:hAnsi="Arial" w:cs="Arial"/>
          <w:szCs w:val="24"/>
        </w:rPr>
      </w:pPr>
      <w:r w:rsidRPr="0031504C">
        <w:rPr>
          <w:rFonts w:ascii="Arial" w:hAnsi="Arial" w:cs="Arial"/>
          <w:szCs w:val="24"/>
        </w:rPr>
        <w:t xml:space="preserve">Si l’avenant est conclu avant la fin de la première moitié de la période de calcul sur laquelle porte la modification, il prendra effet sur le calcul applicable à l’exercice en cours ; </w:t>
      </w:r>
    </w:p>
    <w:p w:rsidR="004E7B2D" w:rsidRPr="0031504C" w:rsidRDefault="004E7B2D">
      <w:pPr>
        <w:widowControl w:val="0"/>
        <w:numPr>
          <w:ilvl w:val="0"/>
          <w:numId w:val="4"/>
        </w:numPr>
        <w:overflowPunct/>
        <w:autoSpaceDE/>
        <w:autoSpaceDN/>
        <w:adjustRightInd/>
        <w:jc w:val="both"/>
        <w:textAlignment w:val="auto"/>
        <w:rPr>
          <w:rFonts w:ascii="Arial" w:hAnsi="Arial" w:cs="Arial"/>
          <w:szCs w:val="24"/>
        </w:rPr>
      </w:pPr>
      <w:r w:rsidRPr="0031504C">
        <w:rPr>
          <w:rFonts w:ascii="Arial" w:hAnsi="Arial" w:cs="Arial"/>
          <w:szCs w:val="24"/>
        </w:rPr>
        <w:t xml:space="preserve">Si l’avenant est conclu postérieurement à cette période, il prendra effet à compter de l’exercice suivant. </w:t>
      </w:r>
    </w:p>
    <w:p w:rsidR="004E7B2D" w:rsidRPr="0031504C" w:rsidRDefault="004E7B2D">
      <w:pPr>
        <w:jc w:val="both"/>
        <w:rPr>
          <w:rFonts w:ascii="Arial" w:hAnsi="Arial" w:cs="Arial"/>
          <w:szCs w:val="24"/>
        </w:rPr>
      </w:pPr>
    </w:p>
    <w:p w:rsidR="004E7B2D" w:rsidRPr="005A77B6" w:rsidRDefault="004E7B2D">
      <w:pPr>
        <w:pStyle w:val="Titre6"/>
        <w:rPr>
          <w:rFonts w:ascii="Arial" w:hAnsi="Arial" w:cs="Arial"/>
          <w:b/>
          <w:szCs w:val="24"/>
          <w:u w:val="single"/>
        </w:rPr>
      </w:pPr>
      <w:r w:rsidRPr="005A77B6">
        <w:rPr>
          <w:rFonts w:ascii="Arial" w:hAnsi="Arial" w:cs="Arial"/>
          <w:b/>
          <w:szCs w:val="24"/>
          <w:u w:val="single"/>
        </w:rPr>
        <w:t>Dénonciation</w:t>
      </w:r>
    </w:p>
    <w:p w:rsidR="004E7B2D" w:rsidRPr="0031504C" w:rsidRDefault="004E7B2D">
      <w:pPr>
        <w:jc w:val="both"/>
        <w:rPr>
          <w:rFonts w:ascii="Arial" w:hAnsi="Arial" w:cs="Arial"/>
          <w:szCs w:val="24"/>
        </w:rPr>
      </w:pPr>
    </w:p>
    <w:p w:rsidR="004E7B2D" w:rsidRPr="0031504C" w:rsidRDefault="004E7B2D">
      <w:pPr>
        <w:jc w:val="both"/>
        <w:rPr>
          <w:rFonts w:ascii="Arial" w:hAnsi="Arial" w:cs="Arial"/>
          <w:szCs w:val="24"/>
        </w:rPr>
      </w:pPr>
      <w:r w:rsidRPr="0031504C">
        <w:rPr>
          <w:rFonts w:ascii="Arial" w:hAnsi="Arial" w:cs="Arial"/>
          <w:szCs w:val="24"/>
        </w:rPr>
        <w:t>Toute dénonciation du présent Accord pendant la période d'application ne pourra résulter que d'un Accord de l'ensemble des parties signataires ; dans cette hypothèse, le cas échéant, la copie de l'Accord de dénonciation serait alors notifiée à la DIRECCTE.</w:t>
      </w:r>
    </w:p>
    <w:p w:rsidR="004E7B2D" w:rsidRPr="0031504C" w:rsidRDefault="004E7B2D">
      <w:pPr>
        <w:jc w:val="both"/>
        <w:rPr>
          <w:rFonts w:ascii="Arial" w:hAnsi="Arial" w:cs="Arial"/>
          <w:szCs w:val="24"/>
        </w:rPr>
      </w:pPr>
    </w:p>
    <w:p w:rsidR="004E7B2D" w:rsidRPr="005A77B6" w:rsidRDefault="004E7B2D" w:rsidP="00362B28">
      <w:pPr>
        <w:pStyle w:val="Titre7"/>
        <w:spacing w:before="0"/>
        <w:jc w:val="both"/>
        <w:rPr>
          <w:rFonts w:ascii="Arial" w:hAnsi="Arial" w:cs="Arial"/>
          <w:b/>
          <w:color w:val="auto"/>
          <w:szCs w:val="24"/>
          <w:u w:val="single"/>
        </w:rPr>
      </w:pPr>
      <w:r w:rsidRPr="005A77B6">
        <w:rPr>
          <w:rFonts w:ascii="Arial" w:hAnsi="Arial" w:cs="Arial"/>
          <w:b/>
          <w:color w:val="auto"/>
          <w:szCs w:val="24"/>
          <w:u w:val="single"/>
        </w:rPr>
        <w:t>Dénaturation de l'Accord</w:t>
      </w:r>
    </w:p>
    <w:p w:rsidR="004E7B2D" w:rsidRPr="0031504C" w:rsidRDefault="004E7B2D">
      <w:pPr>
        <w:jc w:val="both"/>
        <w:rPr>
          <w:rFonts w:ascii="Arial" w:hAnsi="Arial" w:cs="Arial"/>
          <w:szCs w:val="24"/>
        </w:rPr>
      </w:pPr>
    </w:p>
    <w:p w:rsidR="004E7B2D" w:rsidRPr="0031504C" w:rsidRDefault="004E7B2D">
      <w:pPr>
        <w:jc w:val="both"/>
        <w:rPr>
          <w:rFonts w:ascii="Arial" w:hAnsi="Arial" w:cs="Arial"/>
          <w:szCs w:val="24"/>
        </w:rPr>
      </w:pPr>
      <w:r w:rsidRPr="0031504C">
        <w:rPr>
          <w:rFonts w:ascii="Arial" w:hAnsi="Arial" w:cs="Arial"/>
          <w:szCs w:val="24"/>
        </w:rPr>
        <w:t>Conformément aux dispositions de l’article L. 3313-4 du Code du Travail, « dans le cas où une modification survenue dans la situation juridique de l'entreprise par fusion, cession ou scission rend impossible l'application de l’accord d'Intéressement, ledit accord cesse de produire effet ».</w:t>
      </w:r>
    </w:p>
    <w:p w:rsidR="004E7B2D" w:rsidRPr="0031504C" w:rsidRDefault="004E7B2D">
      <w:pPr>
        <w:jc w:val="both"/>
        <w:rPr>
          <w:rFonts w:ascii="Arial" w:hAnsi="Arial" w:cs="Arial"/>
          <w:szCs w:val="24"/>
        </w:rPr>
      </w:pPr>
      <w:r w:rsidRPr="0031504C">
        <w:rPr>
          <w:rFonts w:ascii="Arial" w:hAnsi="Arial" w:cs="Arial"/>
          <w:szCs w:val="24"/>
        </w:rPr>
        <w:t xml:space="preserve">En conséquence, conformément à la loi, les directions des nouvelles </w:t>
      </w:r>
      <w:r w:rsidRPr="00362B28">
        <w:rPr>
          <w:rFonts w:ascii="Arial" w:hAnsi="Arial" w:cs="Arial"/>
          <w:szCs w:val="24"/>
        </w:rPr>
        <w:t>sociétés</w:t>
      </w:r>
      <w:r w:rsidRPr="0031504C">
        <w:rPr>
          <w:rFonts w:ascii="Arial" w:hAnsi="Arial" w:cs="Arial"/>
          <w:szCs w:val="24"/>
        </w:rPr>
        <w:t xml:space="preserve"> s’engageraient à ouvrir des négociations afin de mettre en place un accord d’intéressement tenant compte de la situation spécifique de la nouvelle structure. </w:t>
      </w:r>
    </w:p>
    <w:p w:rsidR="004E7B2D" w:rsidRPr="0031504C" w:rsidRDefault="004E7B2D">
      <w:pPr>
        <w:jc w:val="both"/>
        <w:rPr>
          <w:rFonts w:ascii="Arial" w:hAnsi="Arial" w:cs="Arial"/>
          <w:szCs w:val="24"/>
        </w:rPr>
      </w:pPr>
    </w:p>
    <w:p w:rsidR="004E7B2D" w:rsidRPr="0031504C" w:rsidRDefault="004E7B2D" w:rsidP="00362B28">
      <w:pPr>
        <w:pStyle w:val="Titre5"/>
        <w:spacing w:before="0"/>
        <w:jc w:val="both"/>
        <w:rPr>
          <w:rFonts w:ascii="Arial" w:hAnsi="Arial" w:cs="Arial"/>
          <w:b/>
          <w:color w:val="000000"/>
          <w:szCs w:val="24"/>
        </w:rPr>
      </w:pPr>
      <w:r w:rsidRPr="0031504C">
        <w:rPr>
          <w:rFonts w:ascii="Arial" w:hAnsi="Arial" w:cs="Arial"/>
          <w:b/>
          <w:color w:val="000000"/>
          <w:szCs w:val="24"/>
        </w:rPr>
        <w:t>Article 4 - Calcul de la réserve d'intéressement</w:t>
      </w:r>
    </w:p>
    <w:p w:rsidR="004E7B2D" w:rsidRPr="0031504C" w:rsidRDefault="004E7B2D">
      <w:pPr>
        <w:jc w:val="both"/>
        <w:rPr>
          <w:rFonts w:ascii="Arial" w:hAnsi="Arial" w:cs="Arial"/>
          <w:color w:val="000000"/>
          <w:szCs w:val="24"/>
        </w:rPr>
      </w:pPr>
    </w:p>
    <w:p w:rsidR="004E7B2D" w:rsidRPr="0031504C" w:rsidRDefault="004E7B2D">
      <w:pPr>
        <w:jc w:val="both"/>
        <w:rPr>
          <w:rFonts w:ascii="Arial" w:hAnsi="Arial" w:cs="Arial"/>
          <w:szCs w:val="24"/>
        </w:rPr>
      </w:pPr>
      <w:r w:rsidRPr="0031504C">
        <w:rPr>
          <w:rFonts w:ascii="Arial" w:hAnsi="Arial" w:cs="Arial"/>
          <w:szCs w:val="24"/>
        </w:rPr>
        <w:t xml:space="preserve">Conformément à la Loi, le montant de la réserve d'Intéressement est </w:t>
      </w:r>
      <w:r w:rsidR="007E4590">
        <w:rPr>
          <w:rFonts w:ascii="Arial" w:hAnsi="Arial" w:cs="Arial"/>
          <w:szCs w:val="24"/>
        </w:rPr>
        <w:t>calculé</w:t>
      </w:r>
      <w:r w:rsidR="007E4590" w:rsidRPr="0031504C">
        <w:rPr>
          <w:rFonts w:ascii="Arial" w:hAnsi="Arial" w:cs="Arial"/>
          <w:szCs w:val="24"/>
        </w:rPr>
        <w:t xml:space="preserve"> </w:t>
      </w:r>
      <w:r w:rsidRPr="0031504C">
        <w:rPr>
          <w:rFonts w:ascii="Arial" w:hAnsi="Arial" w:cs="Arial"/>
          <w:szCs w:val="24"/>
        </w:rPr>
        <w:t>en tenant compte de l'évolution de différents</w:t>
      </w:r>
      <w:r w:rsidR="007E4590">
        <w:rPr>
          <w:rFonts w:ascii="Arial" w:hAnsi="Arial" w:cs="Arial"/>
          <w:szCs w:val="24"/>
        </w:rPr>
        <w:t xml:space="preserve"> critères </w:t>
      </w:r>
      <w:r w:rsidR="007E4590" w:rsidRPr="007E4590">
        <w:rPr>
          <w:rFonts w:ascii="Arial" w:hAnsi="Arial" w:cs="Arial"/>
          <w:szCs w:val="24"/>
        </w:rPr>
        <w:t>suivants</w:t>
      </w:r>
      <w:r w:rsidR="007E4590" w:rsidRPr="00362B28">
        <w:rPr>
          <w:rFonts w:ascii="Arial" w:hAnsi="Arial" w:cs="Arial"/>
          <w:szCs w:val="24"/>
        </w:rPr>
        <w:t> :</w:t>
      </w:r>
    </w:p>
    <w:p w:rsidR="004E7B2D" w:rsidRPr="0031504C" w:rsidRDefault="004E7B2D">
      <w:pPr>
        <w:jc w:val="both"/>
        <w:rPr>
          <w:rFonts w:ascii="Arial" w:hAnsi="Arial" w:cs="Arial"/>
          <w:b/>
          <w:i/>
          <w:szCs w:val="24"/>
        </w:rPr>
      </w:pPr>
    </w:p>
    <w:p w:rsidR="004E7B2D" w:rsidRPr="0031504C" w:rsidRDefault="004E7B2D">
      <w:pPr>
        <w:jc w:val="both"/>
        <w:rPr>
          <w:rFonts w:ascii="Arial" w:hAnsi="Arial" w:cs="Arial"/>
          <w:szCs w:val="24"/>
          <w:u w:val="single"/>
        </w:rPr>
      </w:pPr>
      <w:r w:rsidRPr="0031504C">
        <w:rPr>
          <w:rFonts w:ascii="Arial" w:hAnsi="Arial" w:cs="Arial"/>
          <w:szCs w:val="24"/>
          <w:u w:val="single"/>
        </w:rPr>
        <w:t>4-1 : Définition des critères </w:t>
      </w:r>
      <w:r w:rsidR="00AD154B">
        <w:rPr>
          <w:rFonts w:ascii="Arial" w:hAnsi="Arial" w:cs="Arial"/>
          <w:szCs w:val="24"/>
          <w:u w:val="single"/>
        </w:rPr>
        <w:t>(</w:t>
      </w:r>
      <w:r w:rsidR="00CC25F6">
        <w:rPr>
          <w:rFonts w:ascii="Arial" w:hAnsi="Arial" w:cs="Arial"/>
          <w:szCs w:val="24"/>
          <w:u w:val="single"/>
        </w:rPr>
        <w:t>donnés à titre d’exemple</w:t>
      </w:r>
      <w:r w:rsidR="00AD154B">
        <w:rPr>
          <w:rFonts w:ascii="Arial" w:hAnsi="Arial" w:cs="Arial"/>
          <w:szCs w:val="24"/>
          <w:u w:val="single"/>
        </w:rPr>
        <w:t>)</w:t>
      </w:r>
      <w:r w:rsidR="00CC25F6">
        <w:rPr>
          <w:rFonts w:ascii="Arial" w:hAnsi="Arial" w:cs="Arial"/>
          <w:szCs w:val="24"/>
          <w:u w:val="single"/>
        </w:rPr>
        <w:t xml:space="preserve"> </w:t>
      </w:r>
      <w:r w:rsidRPr="0031504C">
        <w:rPr>
          <w:rFonts w:ascii="Arial" w:hAnsi="Arial" w:cs="Arial"/>
          <w:szCs w:val="24"/>
          <w:u w:val="single"/>
        </w:rPr>
        <w:t>:</w:t>
      </w:r>
    </w:p>
    <w:p w:rsidR="004E7B2D" w:rsidRDefault="004E7B2D">
      <w:pPr>
        <w:jc w:val="both"/>
        <w:rPr>
          <w:rFonts w:ascii="Arial" w:hAnsi="Arial" w:cs="Arial"/>
          <w:b/>
          <w:i/>
          <w:szCs w:val="24"/>
        </w:rPr>
      </w:pPr>
    </w:p>
    <w:p w:rsidR="00D81FA1" w:rsidRPr="0031504C" w:rsidRDefault="00D81FA1">
      <w:pPr>
        <w:jc w:val="both"/>
        <w:rPr>
          <w:rFonts w:ascii="Arial" w:hAnsi="Arial" w:cs="Arial"/>
          <w:b/>
          <w:i/>
          <w:szCs w:val="24"/>
        </w:rPr>
      </w:pPr>
    </w:p>
    <w:p w:rsidR="004E7B2D" w:rsidRPr="0031504C" w:rsidRDefault="004E7B2D">
      <w:pPr>
        <w:pStyle w:val="Paragraphedeliste"/>
        <w:numPr>
          <w:ilvl w:val="0"/>
          <w:numId w:val="9"/>
        </w:numPr>
        <w:tabs>
          <w:tab w:val="left" w:pos="5387"/>
        </w:tabs>
        <w:spacing w:after="0" w:line="240" w:lineRule="auto"/>
        <w:jc w:val="both"/>
        <w:rPr>
          <w:rFonts w:ascii="Arial" w:hAnsi="Arial" w:cs="Arial"/>
          <w:sz w:val="24"/>
          <w:szCs w:val="24"/>
        </w:rPr>
      </w:pPr>
      <w:proofErr w:type="gramStart"/>
      <w:r w:rsidRPr="0031504C">
        <w:rPr>
          <w:rFonts w:ascii="Arial" w:hAnsi="Arial" w:cs="Arial"/>
          <w:b/>
          <w:sz w:val="24"/>
          <w:szCs w:val="24"/>
        </w:rPr>
        <w:t>sécurité</w:t>
      </w:r>
      <w:proofErr w:type="gramEnd"/>
    </w:p>
    <w:p w:rsidR="004E7B2D" w:rsidRPr="0031504C" w:rsidRDefault="004E7B2D">
      <w:pPr>
        <w:pStyle w:val="Paragraphedeliste"/>
        <w:numPr>
          <w:ilvl w:val="1"/>
          <w:numId w:val="9"/>
        </w:numPr>
        <w:tabs>
          <w:tab w:val="left" w:pos="5387"/>
        </w:tabs>
        <w:spacing w:after="0" w:line="240" w:lineRule="auto"/>
        <w:jc w:val="both"/>
        <w:rPr>
          <w:rFonts w:ascii="Arial" w:hAnsi="Arial" w:cs="Arial"/>
          <w:sz w:val="24"/>
          <w:szCs w:val="24"/>
        </w:rPr>
      </w:pPr>
      <w:proofErr w:type="gramStart"/>
      <w:r w:rsidRPr="0031504C">
        <w:rPr>
          <w:rFonts w:ascii="Arial" w:hAnsi="Arial" w:cs="Arial"/>
          <w:sz w:val="24"/>
          <w:szCs w:val="24"/>
        </w:rPr>
        <w:t>réduction</w:t>
      </w:r>
      <w:proofErr w:type="gramEnd"/>
      <w:r w:rsidRPr="0031504C">
        <w:rPr>
          <w:rFonts w:ascii="Arial" w:hAnsi="Arial" w:cs="Arial"/>
          <w:sz w:val="24"/>
          <w:szCs w:val="24"/>
        </w:rPr>
        <w:t xml:space="preserve"> du nombre d’AT avec ou sans</w:t>
      </w:r>
      <w:r w:rsidR="0031504C" w:rsidRPr="0031504C">
        <w:rPr>
          <w:rFonts w:ascii="Arial" w:hAnsi="Arial" w:cs="Arial"/>
          <w:sz w:val="24"/>
          <w:szCs w:val="24"/>
        </w:rPr>
        <w:t xml:space="preserve"> arrêt ou d</w:t>
      </w:r>
      <w:r w:rsidR="00B74D97">
        <w:rPr>
          <w:rFonts w:ascii="Arial" w:hAnsi="Arial" w:cs="Arial"/>
          <w:sz w:val="24"/>
          <w:szCs w:val="24"/>
        </w:rPr>
        <w:t>u</w:t>
      </w:r>
      <w:r w:rsidR="0031504C" w:rsidRPr="0031504C">
        <w:rPr>
          <w:rFonts w:ascii="Arial" w:hAnsi="Arial" w:cs="Arial"/>
          <w:sz w:val="24"/>
          <w:szCs w:val="24"/>
        </w:rPr>
        <w:t xml:space="preserve"> taux de fréquence </w:t>
      </w:r>
    </w:p>
    <w:p w:rsidR="004E7B2D" w:rsidRPr="0031504C" w:rsidRDefault="004E7B2D">
      <w:pPr>
        <w:pStyle w:val="Paragraphedeliste"/>
        <w:numPr>
          <w:ilvl w:val="1"/>
          <w:numId w:val="9"/>
        </w:numPr>
        <w:tabs>
          <w:tab w:val="left" w:pos="5387"/>
        </w:tabs>
        <w:spacing w:after="0" w:line="240" w:lineRule="auto"/>
        <w:jc w:val="both"/>
        <w:rPr>
          <w:rFonts w:ascii="Arial" w:hAnsi="Arial" w:cs="Arial"/>
          <w:sz w:val="24"/>
          <w:szCs w:val="24"/>
        </w:rPr>
      </w:pPr>
      <w:proofErr w:type="gramStart"/>
      <w:r w:rsidRPr="0031504C">
        <w:rPr>
          <w:rFonts w:ascii="Arial" w:hAnsi="Arial" w:cs="Arial"/>
          <w:sz w:val="24"/>
          <w:szCs w:val="24"/>
        </w:rPr>
        <w:t>source</w:t>
      </w:r>
      <w:proofErr w:type="gramEnd"/>
      <w:r w:rsidRPr="0031504C">
        <w:rPr>
          <w:rFonts w:ascii="Arial" w:hAnsi="Arial" w:cs="Arial"/>
          <w:sz w:val="24"/>
          <w:szCs w:val="24"/>
        </w:rPr>
        <w:t> : déclaration entreprise (registre des accidents ou logiciel de paie)</w:t>
      </w:r>
    </w:p>
    <w:p w:rsidR="004E7B2D" w:rsidRPr="0031504C" w:rsidRDefault="004E7B2D">
      <w:pPr>
        <w:pStyle w:val="Paragraphedeliste"/>
        <w:numPr>
          <w:ilvl w:val="0"/>
          <w:numId w:val="9"/>
        </w:numPr>
        <w:tabs>
          <w:tab w:val="left" w:pos="5387"/>
        </w:tabs>
        <w:spacing w:after="0" w:line="240" w:lineRule="auto"/>
        <w:jc w:val="both"/>
        <w:rPr>
          <w:rFonts w:ascii="Arial" w:hAnsi="Arial" w:cs="Arial"/>
          <w:b/>
          <w:sz w:val="24"/>
          <w:szCs w:val="24"/>
        </w:rPr>
      </w:pPr>
      <w:proofErr w:type="gramStart"/>
      <w:r w:rsidRPr="0031504C">
        <w:rPr>
          <w:rFonts w:ascii="Arial" w:hAnsi="Arial" w:cs="Arial"/>
          <w:b/>
          <w:sz w:val="24"/>
          <w:szCs w:val="24"/>
        </w:rPr>
        <w:t>qualité</w:t>
      </w:r>
      <w:proofErr w:type="gramEnd"/>
      <w:r w:rsidRPr="0031504C">
        <w:rPr>
          <w:rFonts w:ascii="Arial" w:hAnsi="Arial" w:cs="Arial"/>
          <w:b/>
          <w:sz w:val="24"/>
          <w:szCs w:val="24"/>
        </w:rPr>
        <w:t xml:space="preserve"> de la prestation </w:t>
      </w:r>
    </w:p>
    <w:p w:rsidR="004E7B2D" w:rsidRPr="0031504C" w:rsidRDefault="004E7B2D">
      <w:pPr>
        <w:pStyle w:val="Paragraphedeliste"/>
        <w:numPr>
          <w:ilvl w:val="1"/>
          <w:numId w:val="9"/>
        </w:numPr>
        <w:tabs>
          <w:tab w:val="left" w:pos="5387"/>
        </w:tabs>
        <w:spacing w:after="0" w:line="240" w:lineRule="auto"/>
        <w:jc w:val="both"/>
        <w:rPr>
          <w:rFonts w:ascii="Arial" w:hAnsi="Arial" w:cs="Arial"/>
          <w:sz w:val="24"/>
          <w:szCs w:val="24"/>
        </w:rPr>
      </w:pPr>
      <w:r w:rsidRPr="0031504C">
        <w:rPr>
          <w:rFonts w:ascii="Arial" w:hAnsi="Arial" w:cs="Arial"/>
          <w:sz w:val="24"/>
          <w:szCs w:val="24"/>
        </w:rPr>
        <w:t>(</w:t>
      </w:r>
      <w:proofErr w:type="gramStart"/>
      <w:r w:rsidRPr="0031504C">
        <w:rPr>
          <w:rFonts w:ascii="Arial" w:hAnsi="Arial" w:cs="Arial"/>
          <w:sz w:val="24"/>
          <w:szCs w:val="24"/>
        </w:rPr>
        <w:t>litiges</w:t>
      </w:r>
      <w:proofErr w:type="gramEnd"/>
      <w:r w:rsidRPr="0031504C">
        <w:rPr>
          <w:rFonts w:ascii="Arial" w:hAnsi="Arial" w:cs="Arial"/>
          <w:sz w:val="24"/>
          <w:szCs w:val="24"/>
        </w:rPr>
        <w:t xml:space="preserve"> clients + coût écart de stock) *100/CA net</w:t>
      </w:r>
    </w:p>
    <w:p w:rsidR="004E7B2D" w:rsidRPr="0031504C" w:rsidRDefault="004E7B2D">
      <w:pPr>
        <w:pStyle w:val="Paragraphedeliste"/>
        <w:numPr>
          <w:ilvl w:val="1"/>
          <w:numId w:val="9"/>
        </w:numPr>
        <w:tabs>
          <w:tab w:val="left" w:pos="5387"/>
        </w:tabs>
        <w:spacing w:after="0" w:line="240" w:lineRule="auto"/>
        <w:jc w:val="both"/>
        <w:rPr>
          <w:rFonts w:ascii="Arial" w:hAnsi="Arial" w:cs="Arial"/>
          <w:sz w:val="24"/>
          <w:szCs w:val="24"/>
        </w:rPr>
      </w:pPr>
      <w:r w:rsidRPr="0031504C">
        <w:rPr>
          <w:rFonts w:ascii="Arial" w:hAnsi="Arial" w:cs="Arial"/>
          <w:sz w:val="24"/>
          <w:szCs w:val="24"/>
        </w:rPr>
        <w:t xml:space="preserve"> </w:t>
      </w:r>
      <w:proofErr w:type="gramStart"/>
      <w:r w:rsidRPr="0031504C">
        <w:rPr>
          <w:rFonts w:ascii="Arial" w:hAnsi="Arial" w:cs="Arial"/>
          <w:sz w:val="24"/>
          <w:szCs w:val="24"/>
        </w:rPr>
        <w:t>source</w:t>
      </w:r>
      <w:proofErr w:type="gramEnd"/>
      <w:r w:rsidRPr="0031504C">
        <w:rPr>
          <w:rFonts w:ascii="Arial" w:hAnsi="Arial" w:cs="Arial"/>
          <w:sz w:val="24"/>
          <w:szCs w:val="24"/>
        </w:rPr>
        <w:t xml:space="preserve"> = factures clients</w:t>
      </w:r>
    </w:p>
    <w:p w:rsidR="004E7B2D" w:rsidRPr="0031504C" w:rsidRDefault="0075360B">
      <w:pPr>
        <w:pStyle w:val="Paragraphedeliste"/>
        <w:numPr>
          <w:ilvl w:val="0"/>
          <w:numId w:val="9"/>
        </w:numPr>
        <w:tabs>
          <w:tab w:val="left" w:pos="5387"/>
        </w:tabs>
        <w:spacing w:after="0" w:line="240" w:lineRule="auto"/>
        <w:jc w:val="both"/>
        <w:rPr>
          <w:rFonts w:ascii="Arial" w:hAnsi="Arial" w:cs="Arial"/>
          <w:sz w:val="24"/>
          <w:szCs w:val="24"/>
        </w:rPr>
      </w:pPr>
      <w:proofErr w:type="gramStart"/>
      <w:r>
        <w:rPr>
          <w:rFonts w:ascii="Arial" w:hAnsi="Arial" w:cs="Arial"/>
          <w:b/>
          <w:sz w:val="24"/>
          <w:szCs w:val="24"/>
        </w:rPr>
        <w:t>a</w:t>
      </w:r>
      <w:r w:rsidR="004E7B2D" w:rsidRPr="0031504C">
        <w:rPr>
          <w:rFonts w:ascii="Arial" w:hAnsi="Arial" w:cs="Arial"/>
          <w:b/>
          <w:sz w:val="24"/>
          <w:szCs w:val="24"/>
        </w:rPr>
        <w:t>mélioration</w:t>
      </w:r>
      <w:proofErr w:type="gramEnd"/>
      <w:r w:rsidR="004E7B2D" w:rsidRPr="0031504C">
        <w:rPr>
          <w:rFonts w:ascii="Arial" w:hAnsi="Arial" w:cs="Arial"/>
          <w:b/>
          <w:sz w:val="24"/>
          <w:szCs w:val="24"/>
        </w:rPr>
        <w:t xml:space="preserve"> du présentéisme collectif</w:t>
      </w:r>
      <w:r w:rsidR="004E7B2D" w:rsidRPr="0031504C">
        <w:rPr>
          <w:rFonts w:ascii="Arial" w:hAnsi="Arial" w:cs="Arial"/>
          <w:sz w:val="24"/>
          <w:szCs w:val="24"/>
        </w:rPr>
        <w:t> </w:t>
      </w:r>
    </w:p>
    <w:p w:rsidR="004E7B2D" w:rsidRPr="0031504C" w:rsidRDefault="004E7B2D">
      <w:pPr>
        <w:pStyle w:val="Paragraphedeliste"/>
        <w:numPr>
          <w:ilvl w:val="1"/>
          <w:numId w:val="9"/>
        </w:numPr>
        <w:tabs>
          <w:tab w:val="left" w:pos="5387"/>
        </w:tabs>
        <w:spacing w:after="0" w:line="240" w:lineRule="auto"/>
        <w:jc w:val="both"/>
        <w:rPr>
          <w:rFonts w:ascii="Arial" w:hAnsi="Arial" w:cs="Arial"/>
          <w:sz w:val="24"/>
          <w:szCs w:val="24"/>
        </w:rPr>
      </w:pPr>
      <w:proofErr w:type="gramStart"/>
      <w:r w:rsidRPr="0031504C">
        <w:rPr>
          <w:rFonts w:ascii="Arial" w:hAnsi="Arial" w:cs="Arial"/>
          <w:sz w:val="24"/>
          <w:szCs w:val="24"/>
        </w:rPr>
        <w:t>nombre</w:t>
      </w:r>
      <w:proofErr w:type="gramEnd"/>
      <w:r w:rsidRPr="0031504C">
        <w:rPr>
          <w:rFonts w:ascii="Arial" w:hAnsi="Arial" w:cs="Arial"/>
          <w:sz w:val="24"/>
          <w:szCs w:val="24"/>
        </w:rPr>
        <w:t xml:space="preserve"> d’heures d’absences (maladie, accidents et absences non justifiées) appréciés par rapport au nombre d’heures payées (forfait jour = 7 h) </w:t>
      </w:r>
    </w:p>
    <w:p w:rsidR="004E7B2D" w:rsidRPr="0031504C" w:rsidRDefault="004E7B2D">
      <w:pPr>
        <w:pStyle w:val="Paragraphedeliste"/>
        <w:numPr>
          <w:ilvl w:val="1"/>
          <w:numId w:val="9"/>
        </w:numPr>
        <w:tabs>
          <w:tab w:val="left" w:pos="5387"/>
        </w:tabs>
        <w:spacing w:after="0" w:line="240" w:lineRule="auto"/>
        <w:jc w:val="both"/>
        <w:rPr>
          <w:rFonts w:ascii="Arial" w:hAnsi="Arial" w:cs="Arial"/>
          <w:sz w:val="24"/>
          <w:szCs w:val="24"/>
        </w:rPr>
      </w:pPr>
      <w:proofErr w:type="gramStart"/>
      <w:r w:rsidRPr="0031504C">
        <w:rPr>
          <w:rFonts w:ascii="Arial" w:hAnsi="Arial" w:cs="Arial"/>
          <w:sz w:val="24"/>
          <w:szCs w:val="24"/>
        </w:rPr>
        <w:t>source</w:t>
      </w:r>
      <w:proofErr w:type="gramEnd"/>
      <w:r w:rsidRPr="0031504C">
        <w:rPr>
          <w:rFonts w:ascii="Arial" w:hAnsi="Arial" w:cs="Arial"/>
          <w:sz w:val="24"/>
          <w:szCs w:val="24"/>
        </w:rPr>
        <w:t> : logiciel de paie</w:t>
      </w:r>
    </w:p>
    <w:p w:rsidR="004E7B2D" w:rsidRPr="0031504C" w:rsidRDefault="007E4590">
      <w:pPr>
        <w:pStyle w:val="Paragraphedeliste"/>
        <w:numPr>
          <w:ilvl w:val="0"/>
          <w:numId w:val="9"/>
        </w:numPr>
        <w:tabs>
          <w:tab w:val="left" w:pos="5387"/>
        </w:tabs>
        <w:spacing w:after="0" w:line="240" w:lineRule="auto"/>
        <w:jc w:val="both"/>
        <w:rPr>
          <w:rFonts w:ascii="Arial" w:hAnsi="Arial" w:cs="Arial"/>
          <w:b/>
          <w:sz w:val="24"/>
          <w:szCs w:val="24"/>
        </w:rPr>
      </w:pPr>
      <w:proofErr w:type="gramStart"/>
      <w:r>
        <w:rPr>
          <w:rFonts w:ascii="Arial" w:hAnsi="Arial" w:cs="Arial"/>
          <w:b/>
          <w:sz w:val="24"/>
          <w:szCs w:val="24"/>
        </w:rPr>
        <w:t>préservation</w:t>
      </w:r>
      <w:proofErr w:type="gramEnd"/>
      <w:r>
        <w:rPr>
          <w:rFonts w:ascii="Arial" w:hAnsi="Arial" w:cs="Arial"/>
          <w:b/>
          <w:sz w:val="24"/>
          <w:szCs w:val="24"/>
        </w:rPr>
        <w:t xml:space="preserve"> </w:t>
      </w:r>
      <w:r w:rsidR="003B286D">
        <w:rPr>
          <w:rFonts w:ascii="Arial" w:hAnsi="Arial" w:cs="Arial"/>
          <w:b/>
          <w:sz w:val="24"/>
          <w:szCs w:val="24"/>
        </w:rPr>
        <w:t>de l’outil de travail</w:t>
      </w:r>
      <w:r w:rsidR="004E7B2D" w:rsidRPr="0031504C">
        <w:rPr>
          <w:rFonts w:ascii="Arial" w:hAnsi="Arial" w:cs="Arial"/>
          <w:b/>
          <w:sz w:val="24"/>
          <w:szCs w:val="24"/>
        </w:rPr>
        <w:t xml:space="preserve"> (engins </w:t>
      </w:r>
      <w:r w:rsidR="003B286D">
        <w:rPr>
          <w:rFonts w:ascii="Arial" w:hAnsi="Arial" w:cs="Arial"/>
          <w:b/>
          <w:sz w:val="24"/>
          <w:szCs w:val="24"/>
        </w:rPr>
        <w:t xml:space="preserve">de </w:t>
      </w:r>
      <w:r w:rsidR="004E7B2D" w:rsidRPr="0031504C">
        <w:rPr>
          <w:rFonts w:ascii="Arial" w:hAnsi="Arial" w:cs="Arial"/>
          <w:b/>
          <w:sz w:val="24"/>
          <w:szCs w:val="24"/>
        </w:rPr>
        <w:t>manutention</w:t>
      </w:r>
      <w:r w:rsidR="003B286D">
        <w:rPr>
          <w:rFonts w:ascii="Arial" w:hAnsi="Arial" w:cs="Arial"/>
          <w:b/>
          <w:sz w:val="24"/>
          <w:szCs w:val="24"/>
        </w:rPr>
        <w:t>,</w:t>
      </w:r>
      <w:r w:rsidR="004E7B2D" w:rsidRPr="0031504C">
        <w:rPr>
          <w:rFonts w:ascii="Arial" w:hAnsi="Arial" w:cs="Arial"/>
          <w:b/>
          <w:sz w:val="24"/>
          <w:szCs w:val="24"/>
        </w:rPr>
        <w:t xml:space="preserve"> bâtiment</w:t>
      </w:r>
      <w:r w:rsidR="003B286D">
        <w:rPr>
          <w:rFonts w:ascii="Arial" w:hAnsi="Arial" w:cs="Arial"/>
          <w:b/>
          <w:sz w:val="24"/>
          <w:szCs w:val="24"/>
        </w:rPr>
        <w:t>, autres…</w:t>
      </w:r>
      <w:r w:rsidR="004E7B2D" w:rsidRPr="0031504C">
        <w:rPr>
          <w:rFonts w:ascii="Arial" w:hAnsi="Arial" w:cs="Arial"/>
          <w:b/>
          <w:sz w:val="24"/>
          <w:szCs w:val="24"/>
        </w:rPr>
        <w:t>)</w:t>
      </w:r>
    </w:p>
    <w:p w:rsidR="004E7B2D" w:rsidRPr="0031504C" w:rsidRDefault="004E7B2D">
      <w:pPr>
        <w:pStyle w:val="Paragraphedeliste"/>
        <w:numPr>
          <w:ilvl w:val="1"/>
          <w:numId w:val="9"/>
        </w:numPr>
        <w:tabs>
          <w:tab w:val="left" w:pos="5387"/>
        </w:tabs>
        <w:spacing w:after="0" w:line="240" w:lineRule="auto"/>
        <w:jc w:val="both"/>
        <w:rPr>
          <w:rFonts w:ascii="Arial" w:hAnsi="Arial" w:cs="Arial"/>
          <w:sz w:val="24"/>
          <w:szCs w:val="24"/>
        </w:rPr>
      </w:pPr>
      <w:proofErr w:type="gramStart"/>
      <w:r w:rsidRPr="0031504C">
        <w:rPr>
          <w:rFonts w:ascii="Arial" w:hAnsi="Arial" w:cs="Arial"/>
          <w:sz w:val="24"/>
          <w:szCs w:val="24"/>
        </w:rPr>
        <w:t>diminution</w:t>
      </w:r>
      <w:proofErr w:type="gramEnd"/>
      <w:r w:rsidRPr="0031504C">
        <w:rPr>
          <w:rFonts w:ascii="Arial" w:hAnsi="Arial" w:cs="Arial"/>
          <w:sz w:val="24"/>
          <w:szCs w:val="24"/>
        </w:rPr>
        <w:t xml:space="preserve"> du coût de réparation du site (hors groupes frigorifiques) </w:t>
      </w:r>
    </w:p>
    <w:p w:rsidR="004E7B2D" w:rsidRPr="0031504C" w:rsidRDefault="004E7B2D">
      <w:pPr>
        <w:pStyle w:val="Paragraphedeliste"/>
        <w:numPr>
          <w:ilvl w:val="1"/>
          <w:numId w:val="9"/>
        </w:numPr>
        <w:tabs>
          <w:tab w:val="left" w:pos="5387"/>
        </w:tabs>
        <w:spacing w:after="0" w:line="240" w:lineRule="auto"/>
        <w:jc w:val="both"/>
        <w:rPr>
          <w:rFonts w:ascii="Arial" w:hAnsi="Arial" w:cs="Arial"/>
          <w:sz w:val="24"/>
          <w:szCs w:val="24"/>
        </w:rPr>
      </w:pPr>
      <w:proofErr w:type="gramStart"/>
      <w:r w:rsidRPr="0031504C">
        <w:rPr>
          <w:rFonts w:ascii="Arial" w:hAnsi="Arial" w:cs="Arial"/>
          <w:sz w:val="24"/>
          <w:szCs w:val="24"/>
        </w:rPr>
        <w:t>source</w:t>
      </w:r>
      <w:proofErr w:type="gramEnd"/>
      <w:r w:rsidRPr="0031504C">
        <w:rPr>
          <w:rFonts w:ascii="Arial" w:hAnsi="Arial" w:cs="Arial"/>
          <w:sz w:val="24"/>
          <w:szCs w:val="24"/>
        </w:rPr>
        <w:t> : comptabilité analytique</w:t>
      </w:r>
    </w:p>
    <w:p w:rsidR="004E7B2D" w:rsidRPr="0031504C" w:rsidRDefault="004E7B2D">
      <w:pPr>
        <w:pStyle w:val="Paragraphedeliste"/>
        <w:numPr>
          <w:ilvl w:val="0"/>
          <w:numId w:val="9"/>
        </w:numPr>
        <w:tabs>
          <w:tab w:val="left" w:pos="5387"/>
        </w:tabs>
        <w:spacing w:after="0" w:line="240" w:lineRule="auto"/>
        <w:jc w:val="both"/>
        <w:rPr>
          <w:rFonts w:ascii="Arial" w:hAnsi="Arial" w:cs="Arial"/>
          <w:b/>
          <w:sz w:val="24"/>
          <w:szCs w:val="24"/>
        </w:rPr>
      </w:pPr>
      <w:proofErr w:type="gramStart"/>
      <w:r w:rsidRPr="0031504C">
        <w:rPr>
          <w:rFonts w:ascii="Arial" w:hAnsi="Arial" w:cs="Arial"/>
          <w:b/>
          <w:sz w:val="24"/>
          <w:szCs w:val="24"/>
        </w:rPr>
        <w:t>efficacité</w:t>
      </w:r>
      <w:proofErr w:type="gramEnd"/>
      <w:r w:rsidRPr="0031504C">
        <w:rPr>
          <w:rFonts w:ascii="Arial" w:hAnsi="Arial" w:cs="Arial"/>
          <w:b/>
          <w:sz w:val="24"/>
          <w:szCs w:val="24"/>
        </w:rPr>
        <w:t xml:space="preserve"> opérationnelle</w:t>
      </w:r>
    </w:p>
    <w:p w:rsidR="004E7B2D" w:rsidRPr="0031504C" w:rsidRDefault="004E7B2D">
      <w:pPr>
        <w:pStyle w:val="Paragraphedeliste"/>
        <w:numPr>
          <w:ilvl w:val="1"/>
          <w:numId w:val="9"/>
        </w:numPr>
        <w:tabs>
          <w:tab w:val="left" w:pos="5387"/>
        </w:tabs>
        <w:spacing w:after="0" w:line="240" w:lineRule="auto"/>
        <w:jc w:val="both"/>
        <w:rPr>
          <w:rFonts w:ascii="Arial" w:hAnsi="Arial" w:cs="Arial"/>
          <w:b/>
          <w:sz w:val="24"/>
          <w:szCs w:val="24"/>
        </w:rPr>
      </w:pPr>
      <w:proofErr w:type="gramStart"/>
      <w:r w:rsidRPr="0031504C">
        <w:rPr>
          <w:rFonts w:ascii="Arial" w:hAnsi="Arial" w:cs="Arial"/>
          <w:sz w:val="24"/>
          <w:szCs w:val="24"/>
        </w:rPr>
        <w:t>nombre</w:t>
      </w:r>
      <w:proofErr w:type="gramEnd"/>
      <w:r w:rsidRPr="0031504C">
        <w:rPr>
          <w:rFonts w:ascii="Arial" w:hAnsi="Arial" w:cs="Arial"/>
          <w:sz w:val="24"/>
          <w:szCs w:val="24"/>
        </w:rPr>
        <w:t xml:space="preserve"> d’unité</w:t>
      </w:r>
      <w:r w:rsidR="00813FCB">
        <w:rPr>
          <w:rFonts w:ascii="Arial" w:hAnsi="Arial" w:cs="Arial"/>
          <w:sz w:val="24"/>
          <w:szCs w:val="24"/>
        </w:rPr>
        <w:t>s</w:t>
      </w:r>
      <w:r w:rsidRPr="0031504C">
        <w:rPr>
          <w:rFonts w:ascii="Arial" w:hAnsi="Arial" w:cs="Arial"/>
          <w:sz w:val="24"/>
          <w:szCs w:val="24"/>
        </w:rPr>
        <w:t xml:space="preserve"> d’œuvre manutentionnées/nombre d’heures travaillées</w:t>
      </w:r>
    </w:p>
    <w:p w:rsidR="004E7B2D" w:rsidRPr="0031504C" w:rsidRDefault="004E7B2D">
      <w:pPr>
        <w:pStyle w:val="Paragraphedeliste"/>
        <w:numPr>
          <w:ilvl w:val="1"/>
          <w:numId w:val="9"/>
        </w:numPr>
        <w:tabs>
          <w:tab w:val="left" w:pos="5387"/>
        </w:tabs>
        <w:spacing w:after="0" w:line="240" w:lineRule="auto"/>
        <w:jc w:val="both"/>
        <w:rPr>
          <w:rFonts w:ascii="Arial" w:hAnsi="Arial" w:cs="Arial"/>
          <w:sz w:val="24"/>
          <w:szCs w:val="24"/>
        </w:rPr>
      </w:pPr>
      <w:proofErr w:type="gramStart"/>
      <w:r w:rsidRPr="0031504C">
        <w:rPr>
          <w:rFonts w:ascii="Arial" w:hAnsi="Arial" w:cs="Arial"/>
          <w:sz w:val="24"/>
          <w:szCs w:val="24"/>
        </w:rPr>
        <w:t>source</w:t>
      </w:r>
      <w:proofErr w:type="gramEnd"/>
      <w:r w:rsidRPr="0031504C">
        <w:rPr>
          <w:rFonts w:ascii="Arial" w:hAnsi="Arial" w:cs="Arial"/>
          <w:sz w:val="24"/>
          <w:szCs w:val="24"/>
        </w:rPr>
        <w:t> : logiciel gestion des temps et logiciel gestion des stocks.</w:t>
      </w:r>
    </w:p>
    <w:p w:rsidR="004E7B2D" w:rsidRPr="0031504C" w:rsidRDefault="004E7B2D">
      <w:pPr>
        <w:tabs>
          <w:tab w:val="left" w:pos="5387"/>
        </w:tabs>
        <w:jc w:val="both"/>
        <w:rPr>
          <w:rFonts w:ascii="Arial" w:hAnsi="Arial" w:cs="Arial"/>
          <w:szCs w:val="24"/>
        </w:rPr>
      </w:pPr>
      <w:r w:rsidRPr="0031504C">
        <w:rPr>
          <w:rFonts w:ascii="Arial" w:hAnsi="Arial" w:cs="Arial"/>
          <w:b/>
          <w:szCs w:val="24"/>
        </w:rPr>
        <w:t>Si un accord d’entreprise prévoit le critère d’efficacité opérationnelle</w:t>
      </w:r>
      <w:r w:rsidR="00310D02">
        <w:rPr>
          <w:rFonts w:ascii="Arial" w:hAnsi="Arial" w:cs="Arial"/>
          <w:b/>
          <w:szCs w:val="24"/>
        </w:rPr>
        <w:t>,</w:t>
      </w:r>
      <w:r w:rsidRPr="0031504C">
        <w:rPr>
          <w:rFonts w:ascii="Arial" w:hAnsi="Arial" w:cs="Arial"/>
          <w:b/>
          <w:szCs w:val="24"/>
        </w:rPr>
        <w:t xml:space="preserve"> il prévoira </w:t>
      </w:r>
      <w:r w:rsidR="0018359C" w:rsidRPr="0031504C">
        <w:rPr>
          <w:rFonts w:ascii="Arial" w:hAnsi="Arial" w:cs="Arial"/>
          <w:b/>
          <w:szCs w:val="24"/>
        </w:rPr>
        <w:t>également le</w:t>
      </w:r>
      <w:r w:rsidRPr="0031504C">
        <w:rPr>
          <w:rFonts w:ascii="Arial" w:hAnsi="Arial" w:cs="Arial"/>
          <w:b/>
          <w:szCs w:val="24"/>
        </w:rPr>
        <w:t xml:space="preserve"> critère de sécurité. </w:t>
      </w:r>
    </w:p>
    <w:p w:rsidR="004E7B2D" w:rsidRPr="0031504C" w:rsidRDefault="004E7B2D">
      <w:pPr>
        <w:jc w:val="both"/>
        <w:rPr>
          <w:rFonts w:ascii="Arial" w:hAnsi="Arial" w:cs="Arial"/>
          <w:i/>
          <w:color w:val="FF0000"/>
          <w:szCs w:val="24"/>
        </w:rPr>
      </w:pPr>
    </w:p>
    <w:p w:rsidR="004E7B2D" w:rsidRPr="0031504C" w:rsidRDefault="004E7B2D">
      <w:pPr>
        <w:jc w:val="both"/>
        <w:rPr>
          <w:rFonts w:ascii="Arial" w:hAnsi="Arial" w:cs="Arial"/>
          <w:szCs w:val="24"/>
          <w:u w:val="single"/>
        </w:rPr>
      </w:pPr>
      <w:r w:rsidRPr="0031504C">
        <w:rPr>
          <w:rFonts w:ascii="Arial" w:hAnsi="Arial" w:cs="Arial"/>
          <w:szCs w:val="24"/>
          <w:u w:val="single"/>
        </w:rPr>
        <w:t>4-2 : Montant de l’intéressement :</w:t>
      </w:r>
    </w:p>
    <w:p w:rsidR="004E7B2D" w:rsidRPr="0031504C" w:rsidRDefault="004E7B2D">
      <w:pPr>
        <w:jc w:val="both"/>
        <w:rPr>
          <w:rFonts w:ascii="Arial" w:hAnsi="Arial" w:cs="Arial"/>
          <w:szCs w:val="24"/>
        </w:rPr>
      </w:pPr>
    </w:p>
    <w:p w:rsidR="004E7B2D" w:rsidRPr="0031504C" w:rsidRDefault="004E7B2D">
      <w:pPr>
        <w:jc w:val="both"/>
        <w:rPr>
          <w:rFonts w:ascii="Arial" w:hAnsi="Arial" w:cs="Arial"/>
          <w:szCs w:val="24"/>
        </w:rPr>
      </w:pPr>
      <w:r w:rsidRPr="0031504C">
        <w:rPr>
          <w:rFonts w:ascii="Arial" w:hAnsi="Arial" w:cs="Arial"/>
          <w:szCs w:val="24"/>
        </w:rPr>
        <w:t>Le montant potentiel de l’intéressement perçu à titre individuel s’obtient en additionnant les primes annuelles des X critères.</w:t>
      </w:r>
    </w:p>
    <w:p w:rsidR="003944C1" w:rsidRDefault="003944C1">
      <w:pPr>
        <w:jc w:val="both"/>
        <w:rPr>
          <w:rFonts w:ascii="Arial" w:hAnsi="Arial" w:cs="Arial"/>
          <w:szCs w:val="24"/>
        </w:rPr>
      </w:pPr>
    </w:p>
    <w:p w:rsidR="004E7B2D" w:rsidRPr="0031504C" w:rsidRDefault="004E7B2D">
      <w:pPr>
        <w:jc w:val="both"/>
        <w:rPr>
          <w:rFonts w:ascii="Arial" w:hAnsi="Arial" w:cs="Arial"/>
          <w:szCs w:val="24"/>
        </w:rPr>
      </w:pPr>
      <w:r w:rsidRPr="0031504C">
        <w:rPr>
          <w:rFonts w:ascii="Arial" w:hAnsi="Arial" w:cs="Arial"/>
          <w:szCs w:val="24"/>
        </w:rPr>
        <w:t>L’intéressement varie ainsi entre 0 € et X</w:t>
      </w:r>
      <w:r w:rsidR="005963AC">
        <w:rPr>
          <w:rFonts w:ascii="Arial" w:hAnsi="Arial" w:cs="Arial"/>
          <w:szCs w:val="24"/>
        </w:rPr>
        <w:t xml:space="preserve"> </w:t>
      </w:r>
      <w:r w:rsidRPr="0031504C">
        <w:rPr>
          <w:rFonts w:ascii="Arial" w:hAnsi="Arial" w:cs="Arial"/>
          <w:szCs w:val="24"/>
        </w:rPr>
        <w:t>€ annuels pour un bénéficiaire qui serait présent toute l’année.</w:t>
      </w:r>
    </w:p>
    <w:p w:rsidR="004E7B2D" w:rsidRPr="0031504C" w:rsidRDefault="004E7B2D">
      <w:pPr>
        <w:pStyle w:val="Corpsdetexte"/>
        <w:rPr>
          <w:rFonts w:ascii="Arial" w:hAnsi="Arial" w:cs="Arial"/>
          <w:color w:val="000000"/>
          <w:sz w:val="24"/>
          <w:szCs w:val="24"/>
        </w:rPr>
      </w:pPr>
    </w:p>
    <w:p w:rsidR="004E7B2D" w:rsidRPr="0031504C" w:rsidRDefault="004E7B2D" w:rsidP="00362B28">
      <w:pPr>
        <w:pStyle w:val="Titre5"/>
        <w:spacing w:before="0"/>
        <w:jc w:val="both"/>
        <w:rPr>
          <w:rFonts w:ascii="Arial" w:hAnsi="Arial" w:cs="Arial"/>
          <w:b/>
          <w:color w:val="000000"/>
          <w:szCs w:val="24"/>
        </w:rPr>
      </w:pPr>
      <w:r w:rsidRPr="0031504C">
        <w:rPr>
          <w:rFonts w:ascii="Arial" w:hAnsi="Arial" w:cs="Arial"/>
          <w:b/>
          <w:color w:val="000000"/>
          <w:szCs w:val="24"/>
        </w:rPr>
        <w:t>Article 5 - Répartition de l'Intéressement</w:t>
      </w:r>
    </w:p>
    <w:p w:rsidR="004E7B2D" w:rsidRPr="0031504C" w:rsidRDefault="004E7B2D">
      <w:pPr>
        <w:jc w:val="both"/>
        <w:rPr>
          <w:rFonts w:ascii="Arial" w:hAnsi="Arial" w:cs="Arial"/>
          <w:color w:val="000000"/>
          <w:szCs w:val="24"/>
        </w:rPr>
      </w:pPr>
    </w:p>
    <w:p w:rsidR="004E7B2D" w:rsidRPr="0031504C" w:rsidRDefault="004E7B2D">
      <w:pPr>
        <w:jc w:val="both"/>
        <w:rPr>
          <w:rFonts w:ascii="Arial" w:hAnsi="Arial" w:cs="Arial"/>
          <w:szCs w:val="24"/>
        </w:rPr>
      </w:pPr>
      <w:r w:rsidRPr="0031504C">
        <w:rPr>
          <w:rFonts w:ascii="Arial" w:hAnsi="Arial" w:cs="Arial"/>
          <w:szCs w:val="24"/>
        </w:rPr>
        <w:t xml:space="preserve">Conformément à la Loi, le calcul du montant de la réserve d'Intéressement est opéré en tenant compte de l'évolution de différents critères exposés à l’article </w:t>
      </w:r>
      <w:r w:rsidR="003B286D">
        <w:rPr>
          <w:rFonts w:ascii="Arial" w:hAnsi="Arial" w:cs="Arial"/>
          <w:szCs w:val="24"/>
        </w:rPr>
        <w:t>4</w:t>
      </w:r>
      <w:r w:rsidR="003B286D" w:rsidRPr="0031504C">
        <w:rPr>
          <w:rFonts w:ascii="Arial" w:hAnsi="Arial" w:cs="Arial"/>
          <w:szCs w:val="24"/>
        </w:rPr>
        <w:t xml:space="preserve"> </w:t>
      </w:r>
      <w:r w:rsidRPr="0031504C">
        <w:rPr>
          <w:rFonts w:ascii="Arial" w:hAnsi="Arial" w:cs="Arial"/>
          <w:szCs w:val="24"/>
        </w:rPr>
        <w:t xml:space="preserve">du présent accord. </w:t>
      </w:r>
    </w:p>
    <w:p w:rsidR="004E7B2D" w:rsidRPr="0031504C" w:rsidRDefault="004E7B2D" w:rsidP="00C07067">
      <w:pPr>
        <w:jc w:val="both"/>
        <w:rPr>
          <w:rFonts w:ascii="Arial" w:hAnsi="Arial" w:cs="Arial"/>
          <w:szCs w:val="24"/>
        </w:rPr>
      </w:pPr>
    </w:p>
    <w:p w:rsidR="004E7B2D" w:rsidRPr="0031504C" w:rsidRDefault="004E7B2D">
      <w:pPr>
        <w:jc w:val="both"/>
        <w:rPr>
          <w:rFonts w:ascii="Arial" w:hAnsi="Arial" w:cs="Arial"/>
          <w:szCs w:val="24"/>
        </w:rPr>
      </w:pPr>
      <w:r w:rsidRPr="0031504C">
        <w:rPr>
          <w:rFonts w:ascii="Arial" w:hAnsi="Arial" w:cs="Arial"/>
          <w:szCs w:val="24"/>
        </w:rPr>
        <w:t>Les parties au présent accord rappellen</w:t>
      </w:r>
      <w:r w:rsidR="003B286D">
        <w:rPr>
          <w:rFonts w:ascii="Arial" w:hAnsi="Arial" w:cs="Arial"/>
          <w:szCs w:val="24"/>
        </w:rPr>
        <w:t>t</w:t>
      </w:r>
      <w:r w:rsidRPr="0031504C">
        <w:rPr>
          <w:rFonts w:ascii="Arial" w:hAnsi="Arial" w:cs="Arial"/>
          <w:szCs w:val="24"/>
        </w:rPr>
        <w:t xml:space="preserve"> cependant que la masse globale d’intéressement résultera de la somme des primes pour objectifs atteints </w:t>
      </w:r>
      <w:r w:rsidR="003B286D">
        <w:rPr>
          <w:rFonts w:ascii="Arial" w:hAnsi="Arial" w:cs="Arial"/>
          <w:szCs w:val="24"/>
        </w:rPr>
        <w:t>multipliée par</w:t>
      </w:r>
      <w:r w:rsidR="003B286D" w:rsidRPr="0031504C">
        <w:rPr>
          <w:rFonts w:ascii="Arial" w:hAnsi="Arial" w:cs="Arial"/>
          <w:szCs w:val="24"/>
        </w:rPr>
        <w:t xml:space="preserve"> </w:t>
      </w:r>
      <w:r w:rsidRPr="0031504C">
        <w:rPr>
          <w:rFonts w:ascii="Arial" w:hAnsi="Arial" w:cs="Arial"/>
          <w:szCs w:val="24"/>
        </w:rPr>
        <w:t>le nombre de bénéficiaires potentiels.</w:t>
      </w:r>
    </w:p>
    <w:p w:rsidR="004E7B2D" w:rsidRPr="0031504C" w:rsidRDefault="004E7B2D">
      <w:pPr>
        <w:ind w:left="851"/>
        <w:jc w:val="both"/>
        <w:rPr>
          <w:rFonts w:ascii="Arial" w:hAnsi="Arial" w:cs="Arial"/>
          <w:szCs w:val="24"/>
        </w:rPr>
      </w:pPr>
    </w:p>
    <w:p w:rsidR="003621F3" w:rsidRDefault="004E7B2D">
      <w:pPr>
        <w:jc w:val="both"/>
        <w:rPr>
          <w:rFonts w:ascii="Arial" w:hAnsi="Arial" w:cs="Arial"/>
          <w:szCs w:val="24"/>
        </w:rPr>
      </w:pPr>
      <w:r w:rsidRPr="0031504C">
        <w:rPr>
          <w:rFonts w:ascii="Arial" w:hAnsi="Arial" w:cs="Arial"/>
          <w:szCs w:val="24"/>
        </w:rPr>
        <w:t>La réserve globale d'Intéressement définie au niveau de l’entreprise (ou chacune des unités de travail ou établissement</w:t>
      </w:r>
      <w:r w:rsidR="003B286D">
        <w:rPr>
          <w:rFonts w:ascii="Arial" w:hAnsi="Arial" w:cs="Arial"/>
          <w:szCs w:val="24"/>
        </w:rPr>
        <w:t>s</w:t>
      </w:r>
      <w:r w:rsidRPr="0031504C">
        <w:rPr>
          <w:rFonts w:ascii="Arial" w:hAnsi="Arial" w:cs="Arial"/>
          <w:szCs w:val="24"/>
        </w:rPr>
        <w:t>) est répartie au sein de cette entreprise en totalité entre les salariés bénéficiaires</w:t>
      </w:r>
      <w:r w:rsidR="003B286D">
        <w:rPr>
          <w:rFonts w:ascii="Arial" w:hAnsi="Arial" w:cs="Arial"/>
          <w:szCs w:val="24"/>
        </w:rPr>
        <w:t>,</w:t>
      </w:r>
      <w:r w:rsidRPr="0031504C">
        <w:rPr>
          <w:rFonts w:ascii="Arial" w:hAnsi="Arial" w:cs="Arial"/>
          <w:szCs w:val="24"/>
        </w:rPr>
        <w:t xml:space="preserve"> </w:t>
      </w:r>
      <w:r w:rsidR="00FA5D69">
        <w:rPr>
          <w:rFonts w:ascii="Arial" w:hAnsi="Arial" w:cs="Arial"/>
          <w:szCs w:val="24"/>
        </w:rPr>
        <w:t xml:space="preserve">selon l’un des critères </w:t>
      </w:r>
      <w:r w:rsidR="003621F3">
        <w:rPr>
          <w:rFonts w:ascii="Arial" w:hAnsi="Arial" w:cs="Arial"/>
          <w:szCs w:val="24"/>
        </w:rPr>
        <w:t>de répartition suivants </w:t>
      </w:r>
      <w:r w:rsidR="00CF3116">
        <w:rPr>
          <w:rFonts w:ascii="Arial" w:hAnsi="Arial" w:cs="Arial"/>
          <w:szCs w:val="24"/>
        </w:rPr>
        <w:t>(</w:t>
      </w:r>
      <w:r w:rsidR="00CF3116">
        <w:rPr>
          <w:rFonts w:ascii="Arial" w:hAnsi="Arial" w:cs="Arial"/>
          <w:b/>
          <w:i/>
          <w:szCs w:val="24"/>
        </w:rPr>
        <w:t>à choisir lors de la rédaction de l’accord</w:t>
      </w:r>
      <w:proofErr w:type="gramStart"/>
      <w:r w:rsidR="00CF3116">
        <w:rPr>
          <w:rFonts w:ascii="Arial" w:hAnsi="Arial" w:cs="Arial"/>
          <w:b/>
          <w:i/>
          <w:szCs w:val="24"/>
        </w:rPr>
        <w:t>)</w:t>
      </w:r>
      <w:r w:rsidR="003621F3">
        <w:rPr>
          <w:rFonts w:ascii="Arial" w:hAnsi="Arial" w:cs="Arial"/>
          <w:szCs w:val="24"/>
        </w:rPr>
        <w:t>:</w:t>
      </w:r>
      <w:proofErr w:type="gramEnd"/>
    </w:p>
    <w:p w:rsidR="00CC25F6" w:rsidRDefault="00CC25F6">
      <w:pPr>
        <w:jc w:val="both"/>
        <w:rPr>
          <w:rFonts w:ascii="Arial" w:hAnsi="Arial" w:cs="Arial"/>
          <w:szCs w:val="24"/>
        </w:rPr>
      </w:pPr>
    </w:p>
    <w:p w:rsidR="003621F3" w:rsidRPr="00B72A07" w:rsidRDefault="003621F3" w:rsidP="00362B28">
      <w:pPr>
        <w:pStyle w:val="Paragraphedeliste"/>
        <w:numPr>
          <w:ilvl w:val="0"/>
          <w:numId w:val="9"/>
        </w:numPr>
        <w:spacing w:after="0" w:line="240" w:lineRule="auto"/>
        <w:jc w:val="both"/>
        <w:rPr>
          <w:rFonts w:ascii="Arial" w:hAnsi="Arial" w:cs="Arial"/>
          <w:szCs w:val="24"/>
        </w:rPr>
      </w:pPr>
      <w:r w:rsidRPr="00362B28">
        <w:rPr>
          <w:rFonts w:ascii="Arial" w:hAnsi="Arial" w:cs="Arial"/>
          <w:sz w:val="24"/>
          <w:szCs w:val="24"/>
        </w:rPr>
        <w:t xml:space="preserve">Répartition uniforme </w:t>
      </w:r>
    </w:p>
    <w:p w:rsidR="003621F3" w:rsidRPr="00B72A07" w:rsidRDefault="003621F3" w:rsidP="00362B28">
      <w:pPr>
        <w:pStyle w:val="Paragraphedeliste"/>
        <w:numPr>
          <w:ilvl w:val="0"/>
          <w:numId w:val="9"/>
        </w:numPr>
        <w:spacing w:after="0" w:line="240" w:lineRule="auto"/>
        <w:jc w:val="both"/>
        <w:rPr>
          <w:rFonts w:ascii="Arial" w:hAnsi="Arial" w:cs="Arial"/>
          <w:szCs w:val="24"/>
        </w:rPr>
      </w:pPr>
      <w:r w:rsidRPr="00362B28">
        <w:rPr>
          <w:rFonts w:ascii="Arial" w:hAnsi="Arial" w:cs="Arial"/>
          <w:sz w:val="24"/>
          <w:szCs w:val="24"/>
        </w:rPr>
        <w:lastRenderedPageBreak/>
        <w:t>Répartition proportionnelle à la durée de présence (</w:t>
      </w:r>
      <w:r w:rsidR="004E7B2D" w:rsidRPr="00362B28">
        <w:rPr>
          <w:rFonts w:ascii="Arial" w:hAnsi="Arial" w:cs="Arial"/>
          <w:sz w:val="24"/>
          <w:szCs w:val="24"/>
        </w:rPr>
        <w:t xml:space="preserve">au prorata du temps de présence durant l'année pour les salariés à temps plein </w:t>
      </w:r>
      <w:r w:rsidRPr="00362B28">
        <w:rPr>
          <w:rFonts w:ascii="Arial" w:hAnsi="Arial" w:cs="Arial"/>
          <w:sz w:val="24"/>
          <w:szCs w:val="24"/>
        </w:rPr>
        <w:t xml:space="preserve">ou </w:t>
      </w:r>
      <w:r w:rsidR="004E7B2D" w:rsidRPr="00362B28">
        <w:rPr>
          <w:rFonts w:ascii="Arial" w:hAnsi="Arial" w:cs="Arial"/>
          <w:sz w:val="24"/>
          <w:szCs w:val="24"/>
        </w:rPr>
        <w:t>au prorata du temps de travail pour les salariés à temps partiel</w:t>
      </w:r>
      <w:r w:rsidRPr="00362B28">
        <w:rPr>
          <w:rFonts w:ascii="Arial" w:hAnsi="Arial" w:cs="Arial"/>
          <w:sz w:val="24"/>
          <w:szCs w:val="24"/>
        </w:rPr>
        <w:t>)</w:t>
      </w:r>
      <w:r w:rsidR="004E7B2D" w:rsidRPr="00362B28">
        <w:rPr>
          <w:rFonts w:ascii="Arial" w:hAnsi="Arial" w:cs="Arial"/>
          <w:sz w:val="24"/>
          <w:szCs w:val="24"/>
        </w:rPr>
        <w:t>.</w:t>
      </w:r>
    </w:p>
    <w:p w:rsidR="003621F3" w:rsidRPr="00B72A07" w:rsidRDefault="003621F3" w:rsidP="00362B28">
      <w:pPr>
        <w:pStyle w:val="Paragraphedeliste"/>
        <w:numPr>
          <w:ilvl w:val="0"/>
          <w:numId w:val="9"/>
        </w:numPr>
        <w:spacing w:after="0" w:line="240" w:lineRule="auto"/>
        <w:jc w:val="both"/>
        <w:rPr>
          <w:rFonts w:ascii="Arial" w:hAnsi="Arial" w:cs="Arial"/>
          <w:szCs w:val="24"/>
        </w:rPr>
      </w:pPr>
      <w:r w:rsidRPr="00362B28">
        <w:rPr>
          <w:rFonts w:ascii="Arial" w:hAnsi="Arial" w:cs="Arial"/>
          <w:sz w:val="24"/>
          <w:szCs w:val="24"/>
        </w:rPr>
        <w:t>Répartition proportionnelle au salaire</w:t>
      </w:r>
    </w:p>
    <w:p w:rsidR="003621F3" w:rsidRPr="00362B28" w:rsidRDefault="003621F3" w:rsidP="00362B28">
      <w:pPr>
        <w:pStyle w:val="Paragraphedeliste"/>
        <w:numPr>
          <w:ilvl w:val="0"/>
          <w:numId w:val="9"/>
        </w:numPr>
        <w:spacing w:after="0" w:line="240" w:lineRule="auto"/>
        <w:jc w:val="both"/>
        <w:rPr>
          <w:rFonts w:ascii="Arial" w:hAnsi="Arial" w:cs="Arial"/>
          <w:szCs w:val="24"/>
        </w:rPr>
      </w:pPr>
      <w:r w:rsidRPr="002B046E">
        <w:rPr>
          <w:rFonts w:ascii="Arial" w:hAnsi="Arial" w:cs="Arial"/>
          <w:szCs w:val="24"/>
        </w:rPr>
        <w:t>Répartition utilisant conjointement plusieurs de ces critères</w:t>
      </w:r>
      <w:r w:rsidRPr="00960700">
        <w:rPr>
          <w:rFonts w:ascii="Arial" w:hAnsi="Arial" w:cs="Arial"/>
          <w:szCs w:val="24"/>
        </w:rPr>
        <w:t>, en précisant la clé de répartition des critères utilisés.</w:t>
      </w:r>
      <w:r w:rsidR="004E7B2D" w:rsidRPr="00362B28">
        <w:rPr>
          <w:rFonts w:ascii="Arial" w:hAnsi="Arial" w:cs="Arial"/>
          <w:szCs w:val="24"/>
        </w:rPr>
        <w:t xml:space="preserve"> </w:t>
      </w:r>
    </w:p>
    <w:p w:rsidR="003621F3" w:rsidRPr="0031504C" w:rsidRDefault="003621F3">
      <w:pPr>
        <w:jc w:val="both"/>
      </w:pPr>
    </w:p>
    <w:p w:rsidR="004E7B2D" w:rsidRPr="0031504C" w:rsidRDefault="004E7B2D" w:rsidP="00362B28">
      <w:pPr>
        <w:jc w:val="both"/>
        <w:rPr>
          <w:rFonts w:ascii="Arial" w:hAnsi="Arial" w:cs="Arial"/>
          <w:szCs w:val="24"/>
        </w:rPr>
      </w:pPr>
      <w:r w:rsidRPr="0031504C">
        <w:rPr>
          <w:rFonts w:ascii="Arial" w:hAnsi="Arial" w:cs="Arial"/>
          <w:i/>
          <w:szCs w:val="24"/>
          <w:u w:val="single"/>
        </w:rPr>
        <w:t>Sont considérés comme temps de présence au sens du présent article</w:t>
      </w:r>
      <w:r w:rsidRPr="0031504C">
        <w:rPr>
          <w:rFonts w:ascii="Arial" w:hAnsi="Arial" w:cs="Arial"/>
          <w:szCs w:val="24"/>
        </w:rPr>
        <w:t xml:space="preserve"> :</w:t>
      </w:r>
    </w:p>
    <w:p w:rsidR="004E7B2D" w:rsidRPr="0031504C" w:rsidRDefault="004E7B2D">
      <w:pPr>
        <w:ind w:left="851"/>
        <w:jc w:val="both"/>
        <w:rPr>
          <w:rFonts w:ascii="Arial" w:hAnsi="Arial" w:cs="Arial"/>
          <w:szCs w:val="24"/>
        </w:rPr>
      </w:pPr>
    </w:p>
    <w:p w:rsidR="004E7B2D" w:rsidRPr="0031504C" w:rsidRDefault="004E7B2D">
      <w:pPr>
        <w:numPr>
          <w:ilvl w:val="0"/>
          <w:numId w:val="6"/>
        </w:numPr>
        <w:overflowPunct/>
        <w:autoSpaceDE/>
        <w:autoSpaceDN/>
        <w:adjustRightInd/>
        <w:jc w:val="both"/>
        <w:textAlignment w:val="auto"/>
        <w:rPr>
          <w:rFonts w:ascii="Arial" w:hAnsi="Arial" w:cs="Arial"/>
          <w:szCs w:val="24"/>
        </w:rPr>
      </w:pPr>
      <w:r w:rsidRPr="0031504C">
        <w:rPr>
          <w:rFonts w:ascii="Arial" w:hAnsi="Arial" w:cs="Arial"/>
          <w:szCs w:val="24"/>
        </w:rPr>
        <w:t>La présence effective au travail,</w:t>
      </w:r>
    </w:p>
    <w:p w:rsidR="004E7B2D" w:rsidRPr="0031504C" w:rsidRDefault="004E7B2D">
      <w:pPr>
        <w:numPr>
          <w:ilvl w:val="0"/>
          <w:numId w:val="6"/>
        </w:numPr>
        <w:overflowPunct/>
        <w:autoSpaceDE/>
        <w:autoSpaceDN/>
        <w:adjustRightInd/>
        <w:jc w:val="both"/>
        <w:textAlignment w:val="auto"/>
        <w:rPr>
          <w:rFonts w:ascii="Arial" w:hAnsi="Arial" w:cs="Arial"/>
          <w:szCs w:val="24"/>
        </w:rPr>
      </w:pPr>
      <w:r w:rsidRPr="0031504C">
        <w:rPr>
          <w:rFonts w:ascii="Arial" w:hAnsi="Arial" w:cs="Arial"/>
          <w:szCs w:val="24"/>
        </w:rPr>
        <w:t>Les congés payés,</w:t>
      </w:r>
    </w:p>
    <w:p w:rsidR="004E7B2D" w:rsidRPr="0031504C" w:rsidRDefault="004E7B2D">
      <w:pPr>
        <w:numPr>
          <w:ilvl w:val="0"/>
          <w:numId w:val="6"/>
        </w:numPr>
        <w:overflowPunct/>
        <w:autoSpaceDE/>
        <w:autoSpaceDN/>
        <w:adjustRightInd/>
        <w:jc w:val="both"/>
        <w:textAlignment w:val="auto"/>
        <w:rPr>
          <w:rFonts w:ascii="Arial" w:hAnsi="Arial" w:cs="Arial"/>
          <w:szCs w:val="24"/>
        </w:rPr>
      </w:pPr>
      <w:r w:rsidRPr="0031504C">
        <w:rPr>
          <w:rFonts w:ascii="Arial" w:hAnsi="Arial" w:cs="Arial"/>
          <w:szCs w:val="24"/>
        </w:rPr>
        <w:t xml:space="preserve">Les </w:t>
      </w:r>
      <w:r w:rsidRPr="00A91051">
        <w:rPr>
          <w:rFonts w:ascii="Arial" w:hAnsi="Arial" w:cs="Arial"/>
          <w:szCs w:val="24"/>
          <w:highlight w:val="yellow"/>
        </w:rPr>
        <w:t>congés légaux et</w:t>
      </w:r>
      <w:r w:rsidRPr="0031504C">
        <w:rPr>
          <w:rFonts w:ascii="Arial" w:hAnsi="Arial" w:cs="Arial"/>
          <w:szCs w:val="24"/>
        </w:rPr>
        <w:t xml:space="preserve"> conventionnels pour événements familiaux,</w:t>
      </w:r>
    </w:p>
    <w:p w:rsidR="004E7B2D" w:rsidRPr="0031504C" w:rsidRDefault="004E7B2D">
      <w:pPr>
        <w:numPr>
          <w:ilvl w:val="0"/>
          <w:numId w:val="6"/>
        </w:numPr>
        <w:overflowPunct/>
        <w:autoSpaceDE/>
        <w:autoSpaceDN/>
        <w:adjustRightInd/>
        <w:jc w:val="both"/>
        <w:textAlignment w:val="auto"/>
        <w:rPr>
          <w:rFonts w:ascii="Arial" w:hAnsi="Arial" w:cs="Arial"/>
          <w:szCs w:val="24"/>
        </w:rPr>
      </w:pPr>
      <w:r w:rsidRPr="0031504C">
        <w:rPr>
          <w:rFonts w:ascii="Arial" w:hAnsi="Arial" w:cs="Arial"/>
          <w:szCs w:val="24"/>
        </w:rPr>
        <w:t>Les journées de Réduction du Temps de Travail,</w:t>
      </w:r>
    </w:p>
    <w:p w:rsidR="004E7B2D" w:rsidRPr="0031504C" w:rsidRDefault="004E7B2D">
      <w:pPr>
        <w:numPr>
          <w:ilvl w:val="0"/>
          <w:numId w:val="6"/>
        </w:numPr>
        <w:overflowPunct/>
        <w:autoSpaceDE/>
        <w:autoSpaceDN/>
        <w:adjustRightInd/>
        <w:jc w:val="both"/>
        <w:textAlignment w:val="auto"/>
        <w:rPr>
          <w:rFonts w:ascii="Arial" w:hAnsi="Arial" w:cs="Arial"/>
          <w:color w:val="000000"/>
          <w:szCs w:val="24"/>
        </w:rPr>
      </w:pPr>
      <w:r w:rsidRPr="0031504C">
        <w:rPr>
          <w:rFonts w:ascii="Arial" w:hAnsi="Arial" w:cs="Arial"/>
          <w:color w:val="000000"/>
          <w:szCs w:val="24"/>
        </w:rPr>
        <w:t>Les journées de formation suivies dans le cadre du plan de formation de l'entreprise,</w:t>
      </w:r>
    </w:p>
    <w:p w:rsidR="004E7B2D" w:rsidRPr="0031504C" w:rsidRDefault="004E7B2D">
      <w:pPr>
        <w:numPr>
          <w:ilvl w:val="0"/>
          <w:numId w:val="6"/>
        </w:numPr>
        <w:overflowPunct/>
        <w:autoSpaceDE/>
        <w:autoSpaceDN/>
        <w:adjustRightInd/>
        <w:jc w:val="both"/>
        <w:textAlignment w:val="auto"/>
        <w:rPr>
          <w:rFonts w:ascii="Arial" w:hAnsi="Arial" w:cs="Arial"/>
          <w:color w:val="000000"/>
          <w:szCs w:val="24"/>
        </w:rPr>
      </w:pPr>
      <w:r w:rsidRPr="0031504C">
        <w:rPr>
          <w:rFonts w:ascii="Arial" w:hAnsi="Arial" w:cs="Arial"/>
          <w:color w:val="000000"/>
          <w:szCs w:val="24"/>
        </w:rPr>
        <w:t>Les congés légaux de maternité et d'adoption,</w:t>
      </w:r>
    </w:p>
    <w:p w:rsidR="004E7B2D" w:rsidRPr="0031504C" w:rsidRDefault="004E7B2D">
      <w:pPr>
        <w:numPr>
          <w:ilvl w:val="0"/>
          <w:numId w:val="6"/>
        </w:numPr>
        <w:overflowPunct/>
        <w:autoSpaceDE/>
        <w:autoSpaceDN/>
        <w:adjustRightInd/>
        <w:jc w:val="both"/>
        <w:textAlignment w:val="auto"/>
        <w:rPr>
          <w:rFonts w:ascii="Arial" w:hAnsi="Arial" w:cs="Arial"/>
          <w:szCs w:val="24"/>
        </w:rPr>
      </w:pPr>
      <w:r w:rsidRPr="0031504C">
        <w:rPr>
          <w:rFonts w:ascii="Arial" w:hAnsi="Arial" w:cs="Arial"/>
          <w:color w:val="000000"/>
          <w:szCs w:val="24"/>
        </w:rPr>
        <w:t>Les périodes de suspension du contrat de travail pour accident du travail ou maladie professionnelle (à l'exception des rechutes dues à un accident du travail réalisé chez un</w:t>
      </w:r>
      <w:r w:rsidRPr="0031504C">
        <w:rPr>
          <w:rFonts w:ascii="Arial" w:hAnsi="Arial" w:cs="Arial"/>
          <w:szCs w:val="24"/>
        </w:rPr>
        <w:t xml:space="preserve"> précédent employeur),</w:t>
      </w:r>
    </w:p>
    <w:p w:rsidR="004E7B2D" w:rsidRPr="0031504C" w:rsidRDefault="004E7B2D">
      <w:pPr>
        <w:numPr>
          <w:ilvl w:val="0"/>
          <w:numId w:val="6"/>
        </w:numPr>
        <w:overflowPunct/>
        <w:autoSpaceDE/>
        <w:autoSpaceDN/>
        <w:adjustRightInd/>
        <w:jc w:val="both"/>
        <w:textAlignment w:val="auto"/>
        <w:rPr>
          <w:rFonts w:ascii="Arial" w:hAnsi="Arial" w:cs="Arial"/>
          <w:szCs w:val="24"/>
        </w:rPr>
      </w:pPr>
      <w:r w:rsidRPr="0031504C">
        <w:rPr>
          <w:rFonts w:ascii="Arial" w:hAnsi="Arial" w:cs="Arial"/>
          <w:szCs w:val="24"/>
        </w:rPr>
        <w:t>Les absences des Représentants du Personnel pour l'exercice de leur mandat.</w:t>
      </w:r>
    </w:p>
    <w:p w:rsidR="004E7B2D" w:rsidRPr="0031504C" w:rsidRDefault="004E7B2D">
      <w:pPr>
        <w:jc w:val="both"/>
        <w:rPr>
          <w:rFonts w:ascii="Arial" w:hAnsi="Arial" w:cs="Arial"/>
          <w:szCs w:val="24"/>
        </w:rPr>
      </w:pPr>
    </w:p>
    <w:p w:rsidR="004E7B2D" w:rsidRPr="0031504C" w:rsidRDefault="004E7B2D" w:rsidP="00362B28">
      <w:pPr>
        <w:jc w:val="both"/>
        <w:rPr>
          <w:rFonts w:ascii="Arial" w:hAnsi="Arial" w:cs="Arial"/>
          <w:i/>
          <w:szCs w:val="24"/>
          <w:u w:val="single"/>
        </w:rPr>
      </w:pPr>
      <w:r w:rsidRPr="0031504C">
        <w:rPr>
          <w:rFonts w:ascii="Arial" w:hAnsi="Arial" w:cs="Arial"/>
          <w:i/>
          <w:szCs w:val="24"/>
          <w:u w:val="single"/>
        </w:rPr>
        <w:t>Ne sont donc notamment pas considérés comme temps de présence et de travail effectif :</w:t>
      </w:r>
    </w:p>
    <w:p w:rsidR="004E7B2D" w:rsidRPr="0031504C" w:rsidRDefault="004E7B2D">
      <w:pPr>
        <w:ind w:left="851"/>
        <w:jc w:val="both"/>
        <w:rPr>
          <w:rFonts w:ascii="Arial" w:hAnsi="Arial" w:cs="Arial"/>
          <w:i/>
          <w:szCs w:val="24"/>
          <w:u w:val="single"/>
        </w:rPr>
      </w:pPr>
    </w:p>
    <w:p w:rsidR="004E7B2D" w:rsidRPr="0031504C" w:rsidRDefault="004E7B2D">
      <w:pPr>
        <w:numPr>
          <w:ilvl w:val="0"/>
          <w:numId w:val="7"/>
        </w:numPr>
        <w:overflowPunct/>
        <w:autoSpaceDE/>
        <w:autoSpaceDN/>
        <w:adjustRightInd/>
        <w:jc w:val="both"/>
        <w:textAlignment w:val="auto"/>
        <w:rPr>
          <w:rFonts w:ascii="Arial" w:hAnsi="Arial" w:cs="Arial"/>
          <w:szCs w:val="24"/>
        </w:rPr>
      </w:pPr>
      <w:r w:rsidRPr="0031504C">
        <w:rPr>
          <w:rFonts w:ascii="Arial" w:hAnsi="Arial" w:cs="Arial"/>
          <w:szCs w:val="24"/>
        </w:rPr>
        <w:t>L’arrêt maladie,</w:t>
      </w:r>
    </w:p>
    <w:p w:rsidR="004E7B2D" w:rsidRPr="0031504C" w:rsidRDefault="004E7B2D">
      <w:pPr>
        <w:numPr>
          <w:ilvl w:val="0"/>
          <w:numId w:val="7"/>
        </w:numPr>
        <w:overflowPunct/>
        <w:autoSpaceDE/>
        <w:autoSpaceDN/>
        <w:adjustRightInd/>
        <w:jc w:val="both"/>
        <w:textAlignment w:val="auto"/>
        <w:rPr>
          <w:rFonts w:ascii="Arial" w:hAnsi="Arial" w:cs="Arial"/>
          <w:szCs w:val="24"/>
        </w:rPr>
      </w:pPr>
      <w:r w:rsidRPr="0031504C">
        <w:rPr>
          <w:rFonts w:ascii="Arial" w:hAnsi="Arial" w:cs="Arial"/>
          <w:szCs w:val="24"/>
        </w:rPr>
        <w:t>L’accident de trajet,</w:t>
      </w:r>
    </w:p>
    <w:p w:rsidR="004E7B2D" w:rsidRPr="0031504C" w:rsidRDefault="004E7B2D">
      <w:pPr>
        <w:numPr>
          <w:ilvl w:val="0"/>
          <w:numId w:val="7"/>
        </w:numPr>
        <w:overflowPunct/>
        <w:autoSpaceDE/>
        <w:autoSpaceDN/>
        <w:adjustRightInd/>
        <w:jc w:val="both"/>
        <w:textAlignment w:val="auto"/>
        <w:rPr>
          <w:rFonts w:ascii="Arial" w:hAnsi="Arial" w:cs="Arial"/>
          <w:szCs w:val="24"/>
        </w:rPr>
      </w:pPr>
      <w:r w:rsidRPr="0031504C">
        <w:rPr>
          <w:rFonts w:ascii="Arial" w:hAnsi="Arial" w:cs="Arial"/>
          <w:szCs w:val="24"/>
        </w:rPr>
        <w:t>Le congé sans solde,</w:t>
      </w:r>
    </w:p>
    <w:p w:rsidR="004E7B2D" w:rsidRPr="0031504C" w:rsidRDefault="004E7B2D">
      <w:pPr>
        <w:numPr>
          <w:ilvl w:val="0"/>
          <w:numId w:val="7"/>
        </w:numPr>
        <w:overflowPunct/>
        <w:autoSpaceDE/>
        <w:autoSpaceDN/>
        <w:adjustRightInd/>
        <w:jc w:val="both"/>
        <w:textAlignment w:val="auto"/>
        <w:rPr>
          <w:rFonts w:ascii="Arial" w:hAnsi="Arial" w:cs="Arial"/>
          <w:szCs w:val="24"/>
        </w:rPr>
      </w:pPr>
      <w:r w:rsidRPr="0031504C">
        <w:rPr>
          <w:rFonts w:ascii="Arial" w:hAnsi="Arial" w:cs="Arial"/>
          <w:szCs w:val="24"/>
        </w:rPr>
        <w:t>Le congé parental d’éducation à temps plein,</w:t>
      </w:r>
    </w:p>
    <w:p w:rsidR="004E7B2D" w:rsidRPr="0031504C" w:rsidRDefault="004E7B2D">
      <w:pPr>
        <w:numPr>
          <w:ilvl w:val="0"/>
          <w:numId w:val="7"/>
        </w:numPr>
        <w:overflowPunct/>
        <w:autoSpaceDE/>
        <w:autoSpaceDN/>
        <w:adjustRightInd/>
        <w:jc w:val="both"/>
        <w:textAlignment w:val="auto"/>
        <w:rPr>
          <w:rFonts w:ascii="Arial" w:hAnsi="Arial" w:cs="Arial"/>
          <w:szCs w:val="24"/>
        </w:rPr>
      </w:pPr>
      <w:r w:rsidRPr="0031504C">
        <w:rPr>
          <w:rFonts w:ascii="Arial" w:hAnsi="Arial" w:cs="Arial"/>
          <w:szCs w:val="24"/>
        </w:rPr>
        <w:t>Etc.</w:t>
      </w:r>
    </w:p>
    <w:p w:rsidR="004E7B2D" w:rsidRPr="0031504C" w:rsidRDefault="004E7B2D">
      <w:pPr>
        <w:jc w:val="both"/>
        <w:rPr>
          <w:rFonts w:ascii="Arial" w:hAnsi="Arial" w:cs="Arial"/>
          <w:color w:val="FF0000"/>
          <w:szCs w:val="24"/>
        </w:rPr>
      </w:pPr>
    </w:p>
    <w:p w:rsidR="00167F16" w:rsidRDefault="00167F16">
      <w:pPr>
        <w:jc w:val="both"/>
        <w:rPr>
          <w:rFonts w:ascii="Arial" w:hAnsi="Arial" w:cs="Arial"/>
          <w:szCs w:val="24"/>
        </w:rPr>
      </w:pPr>
      <w:r w:rsidRPr="00362B28">
        <w:rPr>
          <w:rFonts w:ascii="Arial" w:hAnsi="Arial" w:cs="Arial"/>
          <w:szCs w:val="24"/>
        </w:rPr>
        <w:t>Conformément à la Loi,</w:t>
      </w:r>
      <w:r w:rsidR="004E7B2D" w:rsidRPr="0031504C">
        <w:rPr>
          <w:rFonts w:ascii="Arial" w:hAnsi="Arial" w:cs="Arial"/>
          <w:szCs w:val="24"/>
        </w:rPr>
        <w:t xml:space="preserve"> l'intéressement global ne peut dépasser 20% du total des salaires bruts versés aux salariés de l'entreprise au titre du même exercice comptable</w:t>
      </w:r>
      <w:r>
        <w:rPr>
          <w:rFonts w:ascii="Arial" w:hAnsi="Arial" w:cs="Arial"/>
          <w:szCs w:val="24"/>
          <w:u w:val="single"/>
        </w:rPr>
        <w:t xml:space="preserve"> </w:t>
      </w:r>
      <w:r w:rsidRPr="00362B28">
        <w:rPr>
          <w:rFonts w:ascii="Arial" w:hAnsi="Arial" w:cs="Arial"/>
          <w:szCs w:val="24"/>
        </w:rPr>
        <w:t xml:space="preserve">et </w:t>
      </w:r>
      <w:r>
        <w:rPr>
          <w:rFonts w:ascii="Arial" w:hAnsi="Arial" w:cs="Arial"/>
          <w:szCs w:val="24"/>
        </w:rPr>
        <w:t>son montant i</w:t>
      </w:r>
      <w:r w:rsidR="004E7B2D" w:rsidRPr="0031504C">
        <w:rPr>
          <w:rFonts w:ascii="Arial" w:hAnsi="Arial" w:cs="Arial"/>
          <w:szCs w:val="24"/>
        </w:rPr>
        <w:t xml:space="preserve">ndividuel ne </w:t>
      </w:r>
      <w:r w:rsidRPr="0031504C">
        <w:rPr>
          <w:rFonts w:ascii="Arial" w:hAnsi="Arial" w:cs="Arial"/>
          <w:szCs w:val="24"/>
        </w:rPr>
        <w:t>p</w:t>
      </w:r>
      <w:r>
        <w:rPr>
          <w:rFonts w:ascii="Arial" w:hAnsi="Arial" w:cs="Arial"/>
          <w:szCs w:val="24"/>
        </w:rPr>
        <w:t>eut</w:t>
      </w:r>
      <w:r w:rsidRPr="0031504C">
        <w:rPr>
          <w:rFonts w:ascii="Arial" w:hAnsi="Arial" w:cs="Arial"/>
          <w:szCs w:val="24"/>
        </w:rPr>
        <w:t xml:space="preserve"> </w:t>
      </w:r>
      <w:r w:rsidR="004E7B2D" w:rsidRPr="0031504C">
        <w:rPr>
          <w:rFonts w:ascii="Arial" w:hAnsi="Arial" w:cs="Arial"/>
          <w:szCs w:val="24"/>
        </w:rPr>
        <w:t>excéder une somme égale à la moitié du montant du plafond annuel moyen retenu pour le calcul des cotisations sociales par salarié et par exercice.</w:t>
      </w:r>
      <w:r>
        <w:rPr>
          <w:rFonts w:ascii="Arial" w:hAnsi="Arial" w:cs="Arial"/>
          <w:szCs w:val="24"/>
        </w:rPr>
        <w:t xml:space="preserve"> </w:t>
      </w:r>
    </w:p>
    <w:p w:rsidR="003944C1" w:rsidRPr="0031504C" w:rsidRDefault="003944C1">
      <w:pPr>
        <w:jc w:val="both"/>
        <w:rPr>
          <w:rFonts w:ascii="Arial" w:hAnsi="Arial" w:cs="Arial"/>
          <w:szCs w:val="24"/>
        </w:rPr>
      </w:pPr>
    </w:p>
    <w:p w:rsidR="004E7B2D" w:rsidRPr="0031504C" w:rsidRDefault="004E7B2D">
      <w:pPr>
        <w:jc w:val="both"/>
        <w:rPr>
          <w:rFonts w:ascii="Arial" w:hAnsi="Arial" w:cs="Arial"/>
          <w:szCs w:val="24"/>
        </w:rPr>
      </w:pPr>
      <w:r w:rsidRPr="0031504C">
        <w:rPr>
          <w:rFonts w:ascii="Arial" w:hAnsi="Arial" w:cs="Arial"/>
          <w:szCs w:val="24"/>
        </w:rPr>
        <w:t>Les parties rappellent que si le bénéficiaire n’a pas accompli une année de présence entière dans l’entreprise, le plafond est calculé au prorata du temps de présence.</w:t>
      </w:r>
    </w:p>
    <w:p w:rsidR="004E7B2D" w:rsidRPr="0031504C" w:rsidRDefault="004E7B2D">
      <w:pPr>
        <w:ind w:left="851"/>
        <w:jc w:val="both"/>
        <w:rPr>
          <w:rFonts w:ascii="Arial" w:hAnsi="Arial" w:cs="Arial"/>
          <w:szCs w:val="24"/>
        </w:rPr>
      </w:pPr>
    </w:p>
    <w:p w:rsidR="004E7B2D" w:rsidRPr="0031504C" w:rsidRDefault="004E7B2D" w:rsidP="00362B28">
      <w:pPr>
        <w:pStyle w:val="Titre5"/>
        <w:spacing w:before="0"/>
        <w:jc w:val="both"/>
        <w:rPr>
          <w:rFonts w:ascii="Arial" w:hAnsi="Arial" w:cs="Arial"/>
          <w:b/>
          <w:color w:val="000000"/>
          <w:szCs w:val="24"/>
        </w:rPr>
      </w:pPr>
      <w:r w:rsidRPr="0031504C">
        <w:rPr>
          <w:rFonts w:ascii="Arial" w:hAnsi="Arial" w:cs="Arial"/>
          <w:b/>
          <w:color w:val="000000"/>
          <w:szCs w:val="24"/>
        </w:rPr>
        <w:t>Article 6 - Versement de l'Intéressement</w:t>
      </w:r>
    </w:p>
    <w:p w:rsidR="004E7B2D" w:rsidRPr="0031504C" w:rsidRDefault="004E7B2D" w:rsidP="00362B28">
      <w:pPr>
        <w:pStyle w:val="Titre5"/>
        <w:spacing w:before="0"/>
        <w:jc w:val="both"/>
        <w:rPr>
          <w:rFonts w:ascii="Arial" w:hAnsi="Arial" w:cs="Arial"/>
          <w:color w:val="000000"/>
          <w:szCs w:val="24"/>
        </w:rPr>
      </w:pPr>
    </w:p>
    <w:p w:rsidR="004E7B2D" w:rsidRPr="0031504C" w:rsidRDefault="007E4590" w:rsidP="00362B28">
      <w:pPr>
        <w:pStyle w:val="Titre5"/>
        <w:spacing w:before="0"/>
        <w:jc w:val="both"/>
        <w:rPr>
          <w:rFonts w:ascii="Arial" w:hAnsi="Arial" w:cs="Arial"/>
          <w:i/>
          <w:color w:val="000000"/>
          <w:szCs w:val="24"/>
        </w:rPr>
      </w:pPr>
      <w:r w:rsidRPr="00362B28">
        <w:rPr>
          <w:rFonts w:ascii="Arial" w:hAnsi="Arial" w:cs="Arial"/>
          <w:b/>
          <w:bCs/>
          <w:i/>
          <w:color w:val="000000"/>
          <w:szCs w:val="24"/>
        </w:rPr>
        <w:t>Hypothèse d’un i</w:t>
      </w:r>
      <w:r w:rsidR="004E7B2D" w:rsidRPr="00362B28">
        <w:rPr>
          <w:rFonts w:ascii="Arial" w:hAnsi="Arial" w:cs="Arial"/>
          <w:b/>
          <w:bCs/>
          <w:i/>
          <w:color w:val="000000"/>
          <w:szCs w:val="24"/>
        </w:rPr>
        <w:t>ntéressement calculé sur une période de référence annuelle</w:t>
      </w:r>
    </w:p>
    <w:p w:rsidR="004E7B2D" w:rsidRPr="0031504C" w:rsidRDefault="004E7B2D">
      <w:pPr>
        <w:ind w:left="567"/>
        <w:jc w:val="both"/>
        <w:rPr>
          <w:rFonts w:ascii="Arial" w:hAnsi="Arial" w:cs="Arial"/>
          <w:color w:val="000000"/>
          <w:szCs w:val="24"/>
        </w:rPr>
      </w:pPr>
    </w:p>
    <w:p w:rsidR="004E7B2D" w:rsidRPr="0031504C" w:rsidRDefault="004E7B2D" w:rsidP="00CC25F6">
      <w:pPr>
        <w:jc w:val="both"/>
        <w:rPr>
          <w:rFonts w:ascii="Arial" w:hAnsi="Arial" w:cs="Arial"/>
          <w:szCs w:val="24"/>
        </w:rPr>
      </w:pPr>
      <w:r w:rsidRPr="0031504C">
        <w:rPr>
          <w:rFonts w:ascii="Arial" w:hAnsi="Arial" w:cs="Arial"/>
          <w:szCs w:val="24"/>
        </w:rPr>
        <w:t>Le versement de l'Intéressement, objet du présent Accord, sera effectué</w:t>
      </w:r>
      <w:r w:rsidR="006169BE">
        <w:rPr>
          <w:rFonts w:ascii="Arial" w:hAnsi="Arial" w:cs="Arial"/>
          <w:szCs w:val="24"/>
        </w:rPr>
        <w:t>,</w:t>
      </w:r>
      <w:r w:rsidRPr="0031504C">
        <w:rPr>
          <w:rFonts w:ascii="Arial" w:hAnsi="Arial" w:cs="Arial"/>
          <w:szCs w:val="24"/>
        </w:rPr>
        <w:t xml:space="preserve"> le cas échéant</w:t>
      </w:r>
      <w:r w:rsidR="006169BE">
        <w:rPr>
          <w:rFonts w:ascii="Arial" w:hAnsi="Arial" w:cs="Arial"/>
          <w:szCs w:val="24"/>
        </w:rPr>
        <w:t>,</w:t>
      </w:r>
      <w:r w:rsidRPr="0031504C">
        <w:rPr>
          <w:rFonts w:ascii="Arial" w:hAnsi="Arial" w:cs="Arial"/>
          <w:szCs w:val="24"/>
        </w:rPr>
        <w:t xml:space="preserve"> au plus tard avant le dernier jour du 5</w:t>
      </w:r>
      <w:r w:rsidRPr="0031504C">
        <w:rPr>
          <w:rFonts w:ascii="Arial" w:hAnsi="Arial" w:cs="Arial"/>
          <w:szCs w:val="24"/>
          <w:vertAlign w:val="superscript"/>
        </w:rPr>
        <w:t>ème</w:t>
      </w:r>
      <w:r w:rsidRPr="0031504C">
        <w:rPr>
          <w:rFonts w:ascii="Arial" w:hAnsi="Arial" w:cs="Arial"/>
          <w:szCs w:val="24"/>
        </w:rPr>
        <w:t xml:space="preserve"> mois suivant la clôture de l’exercice de référence</w:t>
      </w:r>
      <w:r w:rsidR="006169BE">
        <w:rPr>
          <w:rFonts w:ascii="Arial" w:hAnsi="Arial" w:cs="Arial"/>
          <w:szCs w:val="24"/>
        </w:rPr>
        <w:t xml:space="preserve"> </w:t>
      </w:r>
      <w:r w:rsidRPr="0031504C">
        <w:rPr>
          <w:rFonts w:ascii="Arial" w:hAnsi="Arial" w:cs="Arial"/>
          <w:szCs w:val="24"/>
        </w:rPr>
        <w:t>(après clôture et approbation des comptes de l'exercice considéré par l'Assemblée Générale des actionnaires).</w:t>
      </w:r>
    </w:p>
    <w:p w:rsidR="004E7B2D" w:rsidRPr="0031504C" w:rsidRDefault="004E7B2D" w:rsidP="00362B28">
      <w:pPr>
        <w:ind w:left="567"/>
        <w:jc w:val="both"/>
        <w:rPr>
          <w:rFonts w:ascii="Arial" w:hAnsi="Arial" w:cs="Arial"/>
          <w:color w:val="000000"/>
          <w:szCs w:val="24"/>
        </w:rPr>
      </w:pPr>
    </w:p>
    <w:p w:rsidR="004E7B2D" w:rsidRPr="0031504C" w:rsidRDefault="004E7B2D" w:rsidP="00CC25F6">
      <w:pPr>
        <w:jc w:val="both"/>
        <w:rPr>
          <w:rFonts w:ascii="Arial" w:hAnsi="Arial" w:cs="Arial"/>
          <w:szCs w:val="24"/>
        </w:rPr>
      </w:pPr>
      <w:r w:rsidRPr="0031504C">
        <w:rPr>
          <w:rFonts w:ascii="Arial" w:hAnsi="Arial" w:cs="Arial"/>
          <w:szCs w:val="24"/>
        </w:rPr>
        <w:lastRenderedPageBreak/>
        <w:t>Passé ce délai, l’Entreprise complète les versements par un intérêt de retard égal au taux fixé par l’article L. 3314-9 du code du travail</w:t>
      </w:r>
      <w:r w:rsidR="003944C1">
        <w:rPr>
          <w:rFonts w:ascii="Arial" w:hAnsi="Arial" w:cs="Arial"/>
          <w:szCs w:val="24"/>
        </w:rPr>
        <w:t xml:space="preserve">, </w:t>
      </w:r>
      <w:r w:rsidR="003944C1">
        <w:rPr>
          <w:rFonts w:ascii="Arial" w:hAnsi="Arial" w:cs="Arial"/>
        </w:rPr>
        <w:t>é</w:t>
      </w:r>
      <w:r w:rsidR="003944C1" w:rsidRPr="000F6CD1">
        <w:rPr>
          <w:rFonts w:ascii="Arial" w:hAnsi="Arial" w:cs="Arial"/>
        </w:rPr>
        <w:t>gal à 1,33 fois le taux moyen de rendement des obligations des sociétés privées (TMOP)</w:t>
      </w:r>
      <w:r w:rsidRPr="0031504C">
        <w:rPr>
          <w:rFonts w:ascii="Arial" w:hAnsi="Arial" w:cs="Arial"/>
          <w:szCs w:val="24"/>
        </w:rPr>
        <w:t xml:space="preserve">. </w:t>
      </w:r>
    </w:p>
    <w:p w:rsidR="004E7B2D" w:rsidRPr="0031504C" w:rsidRDefault="004E7B2D" w:rsidP="00362B28">
      <w:pPr>
        <w:ind w:left="567"/>
        <w:jc w:val="both"/>
        <w:rPr>
          <w:rFonts w:ascii="Arial" w:hAnsi="Arial" w:cs="Arial"/>
          <w:szCs w:val="24"/>
        </w:rPr>
      </w:pPr>
    </w:p>
    <w:p w:rsidR="004E7B2D" w:rsidRPr="0031504C" w:rsidRDefault="004E7B2D" w:rsidP="00CC25F6">
      <w:pPr>
        <w:jc w:val="both"/>
        <w:rPr>
          <w:rFonts w:ascii="Arial" w:hAnsi="Arial" w:cs="Arial"/>
          <w:szCs w:val="24"/>
        </w:rPr>
      </w:pPr>
      <w:r w:rsidRPr="0031504C">
        <w:rPr>
          <w:rFonts w:ascii="Arial" w:hAnsi="Arial" w:cs="Arial"/>
          <w:szCs w:val="24"/>
        </w:rPr>
        <w:t>Ces intérêts, à la charge de l’entreprise, sont versés en même temps que le principal.</w:t>
      </w:r>
    </w:p>
    <w:p w:rsidR="004E7B2D" w:rsidRPr="0031504C" w:rsidRDefault="004E7B2D">
      <w:pPr>
        <w:jc w:val="both"/>
        <w:rPr>
          <w:rFonts w:ascii="Arial" w:hAnsi="Arial" w:cs="Arial"/>
          <w:szCs w:val="24"/>
        </w:rPr>
      </w:pPr>
    </w:p>
    <w:p w:rsidR="004E7B2D" w:rsidRPr="00362B28" w:rsidRDefault="007E4590" w:rsidP="00362B28">
      <w:pPr>
        <w:pStyle w:val="Titre5"/>
        <w:spacing w:before="0"/>
        <w:jc w:val="both"/>
        <w:rPr>
          <w:rFonts w:ascii="Arial" w:hAnsi="Arial" w:cs="Arial"/>
          <w:b/>
          <w:bCs/>
          <w:i/>
          <w:color w:val="000000"/>
          <w:szCs w:val="24"/>
        </w:rPr>
      </w:pPr>
      <w:r w:rsidRPr="00362B28">
        <w:rPr>
          <w:rFonts w:ascii="Arial" w:hAnsi="Arial" w:cs="Arial"/>
          <w:b/>
          <w:bCs/>
          <w:i/>
          <w:color w:val="000000"/>
          <w:szCs w:val="24"/>
        </w:rPr>
        <w:t>Hypothèse d’un i</w:t>
      </w:r>
      <w:r w:rsidR="004E7B2D" w:rsidRPr="00362B28">
        <w:rPr>
          <w:rFonts w:ascii="Arial" w:hAnsi="Arial" w:cs="Arial"/>
          <w:b/>
          <w:bCs/>
          <w:i/>
          <w:color w:val="000000"/>
          <w:szCs w:val="24"/>
        </w:rPr>
        <w:t xml:space="preserve">ntéressement calculé sur une période de référence inférieure à une année </w:t>
      </w:r>
    </w:p>
    <w:p w:rsidR="004E7B2D" w:rsidRPr="0031504C" w:rsidRDefault="004E7B2D">
      <w:pPr>
        <w:jc w:val="both"/>
        <w:rPr>
          <w:rFonts w:ascii="Arial" w:hAnsi="Arial" w:cs="Arial"/>
          <w:szCs w:val="24"/>
        </w:rPr>
      </w:pPr>
    </w:p>
    <w:p w:rsidR="004E7B2D" w:rsidRPr="0031504C" w:rsidRDefault="004E7B2D" w:rsidP="00CC25F6">
      <w:pPr>
        <w:jc w:val="both"/>
        <w:rPr>
          <w:rFonts w:ascii="Arial" w:hAnsi="Arial" w:cs="Arial"/>
          <w:szCs w:val="24"/>
        </w:rPr>
      </w:pPr>
      <w:r w:rsidRPr="007E4590">
        <w:rPr>
          <w:rFonts w:ascii="Arial" w:hAnsi="Arial" w:cs="Arial"/>
          <w:szCs w:val="24"/>
        </w:rPr>
        <w:t>Le versement de l'</w:t>
      </w:r>
      <w:bookmarkStart w:id="1" w:name="JVHIT_38"/>
      <w:bookmarkEnd w:id="1"/>
      <w:r w:rsidRPr="00362B28">
        <w:rPr>
          <w:rFonts w:ascii="Arial" w:hAnsi="Arial" w:cs="Arial"/>
          <w:bCs/>
          <w:szCs w:val="24"/>
        </w:rPr>
        <w:t>intéressement</w:t>
      </w:r>
      <w:r w:rsidRPr="007E4590">
        <w:rPr>
          <w:rFonts w:ascii="Arial" w:hAnsi="Arial" w:cs="Arial"/>
          <w:szCs w:val="24"/>
        </w:rPr>
        <w:t xml:space="preserve"> intervient au plus tard le </w:t>
      </w:r>
      <w:r w:rsidRPr="007E4590">
        <w:rPr>
          <w:rFonts w:ascii="Arial" w:hAnsi="Arial" w:cs="Arial"/>
          <w:i/>
          <w:iCs/>
          <w:szCs w:val="24"/>
        </w:rPr>
        <w:t>"Date limite de versement de l'</w:t>
      </w:r>
      <w:bookmarkStart w:id="2" w:name="JVHIT_39"/>
      <w:bookmarkEnd w:id="2"/>
      <w:r w:rsidRPr="00362B28">
        <w:rPr>
          <w:rFonts w:ascii="Arial" w:hAnsi="Arial" w:cs="Arial"/>
          <w:bCs/>
          <w:i/>
          <w:iCs/>
          <w:szCs w:val="24"/>
        </w:rPr>
        <w:t>intéressement</w:t>
      </w:r>
      <w:r w:rsidRPr="007E4590">
        <w:rPr>
          <w:rFonts w:ascii="Arial" w:hAnsi="Arial" w:cs="Arial"/>
          <w:szCs w:val="24"/>
        </w:rPr>
        <w:t>. »</w:t>
      </w:r>
    </w:p>
    <w:p w:rsidR="004E7B2D" w:rsidRPr="0031504C" w:rsidRDefault="004E7B2D" w:rsidP="00362B28">
      <w:pPr>
        <w:ind w:left="567"/>
        <w:jc w:val="both"/>
        <w:rPr>
          <w:rFonts w:ascii="Arial" w:hAnsi="Arial" w:cs="Arial"/>
          <w:szCs w:val="24"/>
        </w:rPr>
      </w:pPr>
    </w:p>
    <w:p w:rsidR="004E7B2D" w:rsidRPr="0031504C" w:rsidRDefault="004E7B2D" w:rsidP="00CC25F6">
      <w:pPr>
        <w:jc w:val="both"/>
        <w:rPr>
          <w:rFonts w:ascii="Arial" w:hAnsi="Arial" w:cs="Arial"/>
          <w:szCs w:val="24"/>
        </w:rPr>
      </w:pPr>
      <w:r w:rsidRPr="0031504C">
        <w:rPr>
          <w:rFonts w:ascii="Arial" w:hAnsi="Arial" w:cs="Arial"/>
          <w:szCs w:val="24"/>
        </w:rPr>
        <w:t>Toute somme versée au-delà du dernier jour du deuxième mois suivant la fin de la période de calcul de l'</w:t>
      </w:r>
      <w:bookmarkStart w:id="3" w:name="JVHIT_42"/>
      <w:bookmarkEnd w:id="3"/>
      <w:r w:rsidRPr="0031504C">
        <w:rPr>
          <w:rFonts w:ascii="Arial" w:hAnsi="Arial" w:cs="Arial"/>
          <w:bCs/>
          <w:szCs w:val="24"/>
        </w:rPr>
        <w:t>intéressement</w:t>
      </w:r>
      <w:r w:rsidRPr="0031504C">
        <w:rPr>
          <w:rFonts w:ascii="Arial" w:hAnsi="Arial" w:cs="Arial"/>
          <w:szCs w:val="24"/>
        </w:rPr>
        <w:t xml:space="preserve"> produira un intérêt de retard égal au taux fixé par l’article L3314-9 du code du travail</w:t>
      </w:r>
      <w:r w:rsidR="003944C1">
        <w:rPr>
          <w:rFonts w:ascii="Arial" w:hAnsi="Arial" w:cs="Arial"/>
          <w:szCs w:val="24"/>
        </w:rPr>
        <w:t xml:space="preserve">, </w:t>
      </w:r>
      <w:r w:rsidR="003944C1">
        <w:rPr>
          <w:rFonts w:ascii="Arial" w:hAnsi="Arial" w:cs="Arial"/>
        </w:rPr>
        <w:t>é</w:t>
      </w:r>
      <w:r w:rsidR="003944C1" w:rsidRPr="000F6CD1">
        <w:rPr>
          <w:rFonts w:ascii="Arial" w:hAnsi="Arial" w:cs="Arial"/>
        </w:rPr>
        <w:t>gal à 1,33 fois le taux moyen de rendement des obligations des sociétés privées (TMOP)</w:t>
      </w:r>
      <w:r w:rsidRPr="0031504C">
        <w:rPr>
          <w:rFonts w:ascii="Arial" w:hAnsi="Arial" w:cs="Arial"/>
          <w:szCs w:val="24"/>
        </w:rPr>
        <w:t>. Ces intérêts, à la charge de l'entreprise, sont versés en même temps que le principal.</w:t>
      </w:r>
    </w:p>
    <w:p w:rsidR="004E7B2D" w:rsidRPr="0031504C" w:rsidRDefault="004E7B2D">
      <w:pPr>
        <w:jc w:val="both"/>
        <w:rPr>
          <w:rFonts w:ascii="Arial" w:hAnsi="Arial" w:cs="Arial"/>
          <w:szCs w:val="24"/>
        </w:rPr>
      </w:pPr>
      <w:bookmarkStart w:id="4" w:name="JVHIT_34"/>
      <w:bookmarkEnd w:id="4"/>
    </w:p>
    <w:p w:rsidR="004E7B2D" w:rsidRPr="0031504C" w:rsidRDefault="004E7B2D">
      <w:pPr>
        <w:jc w:val="both"/>
        <w:rPr>
          <w:rFonts w:ascii="Arial" w:hAnsi="Arial" w:cs="Arial"/>
          <w:b/>
          <w:color w:val="000000"/>
          <w:szCs w:val="24"/>
          <w:u w:val="single"/>
        </w:rPr>
      </w:pPr>
      <w:r w:rsidRPr="0031504C">
        <w:rPr>
          <w:rFonts w:ascii="Arial" w:hAnsi="Arial" w:cs="Arial"/>
          <w:b/>
          <w:color w:val="000000"/>
          <w:szCs w:val="24"/>
          <w:u w:val="single"/>
        </w:rPr>
        <w:t>Article 7 - Modalités d'information collective et individuelle du personnel</w:t>
      </w:r>
    </w:p>
    <w:p w:rsidR="004E7B2D" w:rsidRPr="0031504C" w:rsidRDefault="004E7B2D">
      <w:pPr>
        <w:jc w:val="both"/>
        <w:rPr>
          <w:rFonts w:ascii="Arial" w:hAnsi="Arial" w:cs="Arial"/>
          <w:b/>
          <w:color w:val="000000"/>
          <w:szCs w:val="24"/>
        </w:rPr>
      </w:pPr>
    </w:p>
    <w:p w:rsidR="004E7B2D" w:rsidRPr="0031504C" w:rsidRDefault="004E7B2D" w:rsidP="00362B28">
      <w:pPr>
        <w:pStyle w:val="Titre9"/>
        <w:spacing w:before="0"/>
        <w:jc w:val="both"/>
        <w:rPr>
          <w:rFonts w:ascii="Arial" w:hAnsi="Arial" w:cs="Arial"/>
          <w:b/>
          <w:bCs/>
          <w:color w:val="auto"/>
          <w:sz w:val="24"/>
          <w:szCs w:val="24"/>
          <w:u w:val="single"/>
        </w:rPr>
      </w:pPr>
      <w:r w:rsidRPr="0031504C">
        <w:rPr>
          <w:rFonts w:ascii="Arial" w:hAnsi="Arial" w:cs="Arial"/>
          <w:b/>
          <w:bCs/>
          <w:color w:val="auto"/>
          <w:sz w:val="24"/>
          <w:szCs w:val="24"/>
          <w:u w:val="single"/>
        </w:rPr>
        <w:t>Information collective :</w:t>
      </w:r>
    </w:p>
    <w:p w:rsidR="004E7B2D" w:rsidRPr="0031504C" w:rsidRDefault="004E7B2D">
      <w:pPr>
        <w:jc w:val="both"/>
        <w:rPr>
          <w:rFonts w:ascii="Arial" w:hAnsi="Arial" w:cs="Arial"/>
          <w:szCs w:val="24"/>
        </w:rPr>
      </w:pPr>
    </w:p>
    <w:p w:rsidR="004E7B2D" w:rsidRPr="0031504C" w:rsidRDefault="004E7B2D">
      <w:pPr>
        <w:jc w:val="both"/>
        <w:rPr>
          <w:rFonts w:ascii="Arial" w:hAnsi="Arial" w:cs="Arial"/>
          <w:szCs w:val="24"/>
        </w:rPr>
      </w:pPr>
      <w:r w:rsidRPr="0031504C">
        <w:rPr>
          <w:rFonts w:ascii="Arial" w:hAnsi="Arial" w:cs="Arial"/>
          <w:szCs w:val="24"/>
        </w:rPr>
        <w:t xml:space="preserve">L'application du présent Accord sera </w:t>
      </w:r>
      <w:proofErr w:type="gramStart"/>
      <w:r w:rsidRPr="0031504C">
        <w:rPr>
          <w:rFonts w:ascii="Arial" w:hAnsi="Arial" w:cs="Arial"/>
          <w:szCs w:val="24"/>
        </w:rPr>
        <w:t>suivie</w:t>
      </w:r>
      <w:proofErr w:type="gramEnd"/>
      <w:r w:rsidRPr="0031504C">
        <w:rPr>
          <w:rFonts w:ascii="Arial" w:hAnsi="Arial" w:cs="Arial"/>
          <w:szCs w:val="24"/>
        </w:rPr>
        <w:t xml:space="preserve"> par une </w:t>
      </w:r>
      <w:r w:rsidR="00D81FA1">
        <w:rPr>
          <w:rFonts w:ascii="Arial" w:hAnsi="Arial" w:cs="Arial"/>
          <w:szCs w:val="24"/>
        </w:rPr>
        <w:t>c</w:t>
      </w:r>
      <w:r w:rsidRPr="0031504C">
        <w:rPr>
          <w:rFonts w:ascii="Arial" w:hAnsi="Arial" w:cs="Arial"/>
          <w:szCs w:val="24"/>
        </w:rPr>
        <w:t>o</w:t>
      </w:r>
      <w:r w:rsidR="006A05AA">
        <w:rPr>
          <w:rFonts w:ascii="Arial" w:hAnsi="Arial" w:cs="Arial"/>
          <w:szCs w:val="24"/>
        </w:rPr>
        <w:t xml:space="preserve">mmission composée au sein du </w:t>
      </w:r>
      <w:r w:rsidRPr="0031504C">
        <w:rPr>
          <w:rFonts w:ascii="Arial" w:hAnsi="Arial" w:cs="Arial"/>
          <w:szCs w:val="24"/>
        </w:rPr>
        <w:t xml:space="preserve">Comité social et économique </w:t>
      </w:r>
      <w:r w:rsidR="00FE23C4">
        <w:rPr>
          <w:rFonts w:ascii="Arial" w:hAnsi="Arial" w:cs="Arial"/>
          <w:szCs w:val="24"/>
        </w:rPr>
        <w:t xml:space="preserve">(CSE) </w:t>
      </w:r>
      <w:r w:rsidRPr="0031504C">
        <w:rPr>
          <w:rFonts w:ascii="Arial" w:hAnsi="Arial" w:cs="Arial"/>
          <w:szCs w:val="24"/>
        </w:rPr>
        <w:t>qui se réunit à la demande d’une des parties.</w:t>
      </w:r>
    </w:p>
    <w:p w:rsidR="004E7B2D" w:rsidRPr="0031504C" w:rsidRDefault="004E7B2D">
      <w:pPr>
        <w:pStyle w:val="Corpsdetexte"/>
        <w:rPr>
          <w:rFonts w:ascii="Arial" w:hAnsi="Arial" w:cs="Arial"/>
          <w:sz w:val="24"/>
          <w:szCs w:val="24"/>
        </w:rPr>
      </w:pPr>
    </w:p>
    <w:p w:rsidR="004E7B2D" w:rsidRPr="0031504C" w:rsidRDefault="004E7B2D">
      <w:pPr>
        <w:pStyle w:val="Corpsdetexte"/>
        <w:rPr>
          <w:rFonts w:ascii="Arial" w:hAnsi="Arial" w:cs="Arial"/>
          <w:sz w:val="24"/>
          <w:szCs w:val="24"/>
        </w:rPr>
      </w:pPr>
      <w:r w:rsidRPr="0031504C">
        <w:rPr>
          <w:rFonts w:ascii="Arial" w:hAnsi="Arial" w:cs="Arial"/>
          <w:sz w:val="24"/>
          <w:szCs w:val="24"/>
        </w:rPr>
        <w:t>Cette commission pourra se faire assister par toute personne susceptible d'apporter des éléments d'information concernant l'Intéressement.</w:t>
      </w:r>
    </w:p>
    <w:p w:rsidR="004E7B2D" w:rsidRPr="0031504C" w:rsidRDefault="004E7B2D">
      <w:pPr>
        <w:ind w:left="851"/>
        <w:jc w:val="both"/>
        <w:rPr>
          <w:rFonts w:ascii="Arial" w:hAnsi="Arial" w:cs="Arial"/>
          <w:szCs w:val="24"/>
        </w:rPr>
      </w:pPr>
    </w:p>
    <w:p w:rsidR="004E7B2D" w:rsidRPr="0031504C" w:rsidRDefault="004E7B2D">
      <w:pPr>
        <w:jc w:val="both"/>
        <w:rPr>
          <w:rFonts w:ascii="Arial" w:hAnsi="Arial" w:cs="Arial"/>
          <w:szCs w:val="24"/>
        </w:rPr>
      </w:pPr>
      <w:r w:rsidRPr="0031504C">
        <w:rPr>
          <w:rFonts w:ascii="Arial" w:hAnsi="Arial" w:cs="Arial"/>
          <w:szCs w:val="24"/>
        </w:rPr>
        <w:t xml:space="preserve">La commission composée au sein du CSE aura pour mission de vérifier l’exactitude du calcul et le respect des modalités de répartition prévues par l’accord. Elle pourra à cet effet demander toute précision et tout document utile pour procéder à cette vérification.   </w:t>
      </w:r>
    </w:p>
    <w:p w:rsidR="004E7B2D" w:rsidRPr="0031504C" w:rsidRDefault="004E7B2D">
      <w:pPr>
        <w:ind w:left="851"/>
        <w:jc w:val="both"/>
        <w:rPr>
          <w:rFonts w:ascii="Arial" w:hAnsi="Arial" w:cs="Arial"/>
          <w:szCs w:val="24"/>
        </w:rPr>
      </w:pPr>
    </w:p>
    <w:p w:rsidR="004E7B2D" w:rsidRPr="0031504C" w:rsidRDefault="004E7B2D">
      <w:pPr>
        <w:jc w:val="both"/>
        <w:rPr>
          <w:rFonts w:ascii="Arial" w:hAnsi="Arial" w:cs="Arial"/>
          <w:szCs w:val="24"/>
        </w:rPr>
      </w:pPr>
      <w:r w:rsidRPr="0031504C">
        <w:rPr>
          <w:rFonts w:ascii="Arial" w:hAnsi="Arial" w:cs="Arial"/>
          <w:szCs w:val="24"/>
        </w:rPr>
        <w:t>Dans le cadre de son contrôle, la commission établira un rapport, consultable par tous, qui sera présenté dans les 6 mois suivant le délai de clôture de l’exercice.</w:t>
      </w:r>
    </w:p>
    <w:p w:rsidR="004E7B2D" w:rsidRPr="0031504C" w:rsidRDefault="004E7B2D">
      <w:pPr>
        <w:ind w:left="851"/>
        <w:jc w:val="both"/>
        <w:rPr>
          <w:rFonts w:ascii="Arial" w:hAnsi="Arial" w:cs="Arial"/>
          <w:szCs w:val="24"/>
        </w:rPr>
      </w:pPr>
    </w:p>
    <w:p w:rsidR="004E7B2D" w:rsidRPr="0031504C" w:rsidRDefault="004E7B2D">
      <w:pPr>
        <w:jc w:val="both"/>
        <w:rPr>
          <w:rFonts w:ascii="Arial" w:hAnsi="Arial" w:cs="Arial"/>
          <w:szCs w:val="24"/>
        </w:rPr>
      </w:pPr>
      <w:r w:rsidRPr="0031504C">
        <w:rPr>
          <w:rFonts w:ascii="Arial" w:hAnsi="Arial" w:cs="Arial"/>
          <w:szCs w:val="24"/>
        </w:rPr>
        <w:t>La mention de cet Accord figurera sur les tableaux d'affichage de la Direction. Un exemplaire complet est tenu à la disposition du personnel auprès du service Ressources Humaines.</w:t>
      </w:r>
    </w:p>
    <w:p w:rsidR="004E7B2D" w:rsidRPr="0031504C" w:rsidRDefault="004E7B2D">
      <w:pPr>
        <w:jc w:val="both"/>
        <w:rPr>
          <w:rFonts w:ascii="Arial" w:hAnsi="Arial" w:cs="Arial"/>
          <w:szCs w:val="24"/>
        </w:rPr>
      </w:pPr>
    </w:p>
    <w:p w:rsidR="004E7B2D" w:rsidRPr="0031504C" w:rsidRDefault="004E7B2D">
      <w:pPr>
        <w:jc w:val="both"/>
        <w:rPr>
          <w:rFonts w:ascii="Arial" w:hAnsi="Arial" w:cs="Arial"/>
          <w:b/>
          <w:bCs/>
          <w:i/>
          <w:szCs w:val="24"/>
          <w:u w:val="single"/>
        </w:rPr>
      </w:pPr>
      <w:r w:rsidRPr="0031504C">
        <w:rPr>
          <w:rFonts w:ascii="Arial" w:hAnsi="Arial" w:cs="Arial"/>
          <w:b/>
          <w:bCs/>
          <w:i/>
          <w:szCs w:val="24"/>
          <w:u w:val="single"/>
        </w:rPr>
        <w:t>Information Individuelle :</w:t>
      </w:r>
    </w:p>
    <w:p w:rsidR="004E7B2D" w:rsidRPr="0031504C" w:rsidRDefault="004E7B2D">
      <w:pPr>
        <w:jc w:val="both"/>
        <w:rPr>
          <w:rFonts w:ascii="Arial" w:hAnsi="Arial" w:cs="Arial"/>
          <w:bCs/>
          <w:szCs w:val="24"/>
          <w:u w:val="single"/>
        </w:rPr>
      </w:pPr>
    </w:p>
    <w:p w:rsidR="004E7B2D" w:rsidRPr="0031504C" w:rsidRDefault="004E7B2D">
      <w:pPr>
        <w:jc w:val="both"/>
        <w:rPr>
          <w:rFonts w:ascii="Arial" w:hAnsi="Arial" w:cs="Arial"/>
          <w:color w:val="000000"/>
          <w:szCs w:val="24"/>
        </w:rPr>
      </w:pPr>
      <w:r w:rsidRPr="0031504C">
        <w:rPr>
          <w:rFonts w:ascii="Arial" w:hAnsi="Arial" w:cs="Arial"/>
          <w:color w:val="000000"/>
          <w:szCs w:val="24"/>
        </w:rPr>
        <w:t>Chaque Bénéficiaire est informé, par tout moyen, des sommes qui lui sont attribuées au titre de l’intéressement</w:t>
      </w:r>
      <w:r w:rsidR="00E35D97">
        <w:rPr>
          <w:rFonts w:ascii="Arial" w:hAnsi="Arial" w:cs="Arial"/>
          <w:color w:val="000000"/>
          <w:szCs w:val="24"/>
        </w:rPr>
        <w:t xml:space="preserve"> </w:t>
      </w:r>
      <w:r w:rsidR="00E35D97" w:rsidRPr="00CC25F6">
        <w:rPr>
          <w:rFonts w:ascii="Arial" w:hAnsi="Arial" w:cs="Arial"/>
          <w:b/>
          <w:color w:val="000000"/>
          <w:szCs w:val="24"/>
        </w:rPr>
        <w:t>et, dans le cas de l’existence d’un Plan Epargne Entreprise,</w:t>
      </w:r>
      <w:r w:rsidRPr="0031504C">
        <w:rPr>
          <w:rFonts w:ascii="Arial" w:hAnsi="Arial" w:cs="Arial"/>
          <w:color w:val="000000"/>
          <w:szCs w:val="24"/>
        </w:rPr>
        <w:t xml:space="preserve"> du montant dont il peut demander, en tout ou partie, le versement ou l’investissement, et du délai dans lequel il peut formuler sa demande. </w:t>
      </w:r>
    </w:p>
    <w:p w:rsidR="004E7B2D" w:rsidRPr="0031504C" w:rsidRDefault="004E7B2D">
      <w:pPr>
        <w:jc w:val="both"/>
        <w:rPr>
          <w:rFonts w:ascii="Arial" w:hAnsi="Arial" w:cs="Arial"/>
          <w:szCs w:val="24"/>
        </w:rPr>
      </w:pPr>
      <w:r w:rsidRPr="0031504C">
        <w:rPr>
          <w:rFonts w:ascii="Arial" w:hAnsi="Arial" w:cs="Arial"/>
          <w:szCs w:val="24"/>
        </w:rPr>
        <w:t xml:space="preserve">Il est présumé informé à l’issue d’un délai de </w:t>
      </w:r>
      <w:r w:rsidR="006013E0">
        <w:rPr>
          <w:rFonts w:ascii="Arial" w:hAnsi="Arial" w:cs="Arial"/>
          <w:szCs w:val="24"/>
        </w:rPr>
        <w:t>7</w:t>
      </w:r>
      <w:r w:rsidRPr="0031504C">
        <w:rPr>
          <w:rFonts w:ascii="Arial" w:hAnsi="Arial" w:cs="Arial"/>
          <w:szCs w:val="24"/>
        </w:rPr>
        <w:t xml:space="preserve"> jours calendaires suivant la date de la notification lui permettant de prendre connaissance de cette information.</w:t>
      </w:r>
    </w:p>
    <w:p w:rsidR="004E7B2D" w:rsidRPr="0031504C" w:rsidRDefault="004E7B2D">
      <w:pPr>
        <w:jc w:val="both"/>
        <w:rPr>
          <w:rFonts w:ascii="Arial" w:hAnsi="Arial" w:cs="Arial"/>
          <w:color w:val="000000"/>
          <w:szCs w:val="24"/>
        </w:rPr>
      </w:pPr>
    </w:p>
    <w:p w:rsidR="004E7B2D" w:rsidRPr="0031504C" w:rsidRDefault="004E7B2D">
      <w:pPr>
        <w:jc w:val="both"/>
        <w:rPr>
          <w:rFonts w:ascii="Arial" w:hAnsi="Arial" w:cs="Arial"/>
          <w:color w:val="000000"/>
          <w:szCs w:val="24"/>
        </w:rPr>
      </w:pPr>
      <w:r w:rsidRPr="0031504C">
        <w:rPr>
          <w:rFonts w:ascii="Arial" w:hAnsi="Arial" w:cs="Arial"/>
          <w:color w:val="000000"/>
          <w:szCs w:val="24"/>
        </w:rPr>
        <w:lastRenderedPageBreak/>
        <w:t>Conformément à l’article D. 3313-9 du Code du travail, une fiche individuelle</w:t>
      </w:r>
      <w:r w:rsidR="00114E27">
        <w:rPr>
          <w:rFonts w:ascii="Arial" w:hAnsi="Arial" w:cs="Arial"/>
          <w:color w:val="000000"/>
          <w:szCs w:val="24"/>
        </w:rPr>
        <w:t>,</w:t>
      </w:r>
      <w:r w:rsidRPr="0031504C">
        <w:rPr>
          <w:rFonts w:ascii="Arial" w:hAnsi="Arial" w:cs="Arial"/>
          <w:color w:val="000000"/>
          <w:szCs w:val="24"/>
        </w:rPr>
        <w:t xml:space="preserve"> distincte de la feuille de paie</w:t>
      </w:r>
      <w:r w:rsidR="00114E27">
        <w:rPr>
          <w:rFonts w:ascii="Arial" w:hAnsi="Arial" w:cs="Arial"/>
          <w:color w:val="000000"/>
          <w:szCs w:val="24"/>
        </w:rPr>
        <w:t>,</w:t>
      </w:r>
      <w:r w:rsidRPr="0031504C">
        <w:rPr>
          <w:rFonts w:ascii="Arial" w:hAnsi="Arial" w:cs="Arial"/>
          <w:color w:val="000000"/>
          <w:szCs w:val="24"/>
        </w:rPr>
        <w:t xml:space="preserve"> sera remise au salarié bénéficiaire lors du versement de sa prime d’intéressement. Cette fiche doit comporter les mentions suivantes :</w:t>
      </w:r>
    </w:p>
    <w:p w:rsidR="004E7B2D" w:rsidRPr="0031504C" w:rsidRDefault="004E7B2D">
      <w:pPr>
        <w:ind w:left="851"/>
        <w:jc w:val="both"/>
        <w:rPr>
          <w:rFonts w:ascii="Arial" w:hAnsi="Arial" w:cs="Arial"/>
          <w:color w:val="000000"/>
          <w:szCs w:val="24"/>
        </w:rPr>
      </w:pPr>
    </w:p>
    <w:p w:rsidR="004E7B2D" w:rsidRPr="0031504C" w:rsidRDefault="004E7B2D">
      <w:pPr>
        <w:numPr>
          <w:ilvl w:val="0"/>
          <w:numId w:val="8"/>
        </w:numPr>
        <w:overflowPunct/>
        <w:autoSpaceDE/>
        <w:autoSpaceDN/>
        <w:adjustRightInd/>
        <w:jc w:val="both"/>
        <w:textAlignment w:val="auto"/>
        <w:rPr>
          <w:rFonts w:ascii="Arial" w:hAnsi="Arial" w:cs="Arial"/>
          <w:color w:val="000000"/>
          <w:szCs w:val="24"/>
        </w:rPr>
      </w:pPr>
      <w:r w:rsidRPr="0031504C">
        <w:rPr>
          <w:rFonts w:ascii="Arial" w:hAnsi="Arial" w:cs="Arial"/>
          <w:color w:val="000000"/>
          <w:szCs w:val="24"/>
        </w:rPr>
        <w:t>Le montant global de l’intéressement</w:t>
      </w:r>
    </w:p>
    <w:p w:rsidR="004E7B2D" w:rsidRPr="0031504C" w:rsidRDefault="004E7B2D">
      <w:pPr>
        <w:numPr>
          <w:ilvl w:val="0"/>
          <w:numId w:val="8"/>
        </w:numPr>
        <w:overflowPunct/>
        <w:autoSpaceDE/>
        <w:autoSpaceDN/>
        <w:adjustRightInd/>
        <w:jc w:val="both"/>
        <w:textAlignment w:val="auto"/>
        <w:rPr>
          <w:rFonts w:ascii="Arial" w:hAnsi="Arial" w:cs="Arial"/>
          <w:color w:val="000000"/>
          <w:szCs w:val="24"/>
        </w:rPr>
      </w:pPr>
      <w:r w:rsidRPr="0031504C">
        <w:rPr>
          <w:rFonts w:ascii="Arial" w:hAnsi="Arial" w:cs="Arial"/>
          <w:color w:val="000000"/>
          <w:szCs w:val="24"/>
        </w:rPr>
        <w:t>Le montant moyen perçu par les bénéficiaires</w:t>
      </w:r>
    </w:p>
    <w:p w:rsidR="004E7B2D" w:rsidRPr="0031504C" w:rsidRDefault="004E7B2D">
      <w:pPr>
        <w:numPr>
          <w:ilvl w:val="0"/>
          <w:numId w:val="8"/>
        </w:numPr>
        <w:overflowPunct/>
        <w:autoSpaceDE/>
        <w:autoSpaceDN/>
        <w:adjustRightInd/>
        <w:jc w:val="both"/>
        <w:textAlignment w:val="auto"/>
        <w:rPr>
          <w:rFonts w:ascii="Arial" w:hAnsi="Arial" w:cs="Arial"/>
          <w:color w:val="000000"/>
          <w:szCs w:val="24"/>
        </w:rPr>
      </w:pPr>
      <w:r w:rsidRPr="0031504C">
        <w:rPr>
          <w:rFonts w:ascii="Arial" w:hAnsi="Arial" w:cs="Arial"/>
          <w:color w:val="000000"/>
          <w:szCs w:val="24"/>
        </w:rPr>
        <w:t>Le montant des droits attribués au bénéficiaire</w:t>
      </w:r>
    </w:p>
    <w:p w:rsidR="004E7B2D" w:rsidRPr="0031504C" w:rsidRDefault="004E7B2D">
      <w:pPr>
        <w:numPr>
          <w:ilvl w:val="0"/>
          <w:numId w:val="8"/>
        </w:numPr>
        <w:overflowPunct/>
        <w:autoSpaceDE/>
        <w:autoSpaceDN/>
        <w:adjustRightInd/>
        <w:jc w:val="both"/>
        <w:textAlignment w:val="auto"/>
        <w:rPr>
          <w:rFonts w:ascii="Arial" w:hAnsi="Arial" w:cs="Arial"/>
          <w:color w:val="000000"/>
          <w:szCs w:val="24"/>
        </w:rPr>
      </w:pPr>
      <w:r w:rsidRPr="0031504C">
        <w:rPr>
          <w:rFonts w:ascii="Arial" w:hAnsi="Arial" w:cs="Arial"/>
          <w:color w:val="000000"/>
          <w:szCs w:val="24"/>
        </w:rPr>
        <w:t>Les retenues opérées au titre de la CSG et de la CRDS</w:t>
      </w:r>
    </w:p>
    <w:p w:rsidR="004E7B2D" w:rsidRPr="0031504C" w:rsidRDefault="004E7B2D">
      <w:pPr>
        <w:numPr>
          <w:ilvl w:val="0"/>
          <w:numId w:val="8"/>
        </w:numPr>
        <w:overflowPunct/>
        <w:autoSpaceDE/>
        <w:autoSpaceDN/>
        <w:adjustRightInd/>
        <w:jc w:val="both"/>
        <w:textAlignment w:val="auto"/>
        <w:rPr>
          <w:rFonts w:ascii="Arial" w:hAnsi="Arial" w:cs="Arial"/>
          <w:color w:val="000000"/>
          <w:szCs w:val="24"/>
        </w:rPr>
      </w:pPr>
      <w:r w:rsidRPr="0031504C">
        <w:rPr>
          <w:rFonts w:ascii="Arial" w:hAnsi="Arial" w:cs="Arial"/>
          <w:color w:val="000000"/>
          <w:szCs w:val="24"/>
        </w:rPr>
        <w:t xml:space="preserve">Lorsque l'intéressement est investi </w:t>
      </w:r>
      <w:r w:rsidRPr="00362B28">
        <w:rPr>
          <w:rFonts w:ascii="Arial" w:hAnsi="Arial" w:cs="Arial"/>
          <w:color w:val="000000"/>
          <w:szCs w:val="24"/>
        </w:rPr>
        <w:t>sur un plan d'épargne salariale,</w:t>
      </w:r>
      <w:r w:rsidRPr="0031504C">
        <w:rPr>
          <w:rFonts w:ascii="Arial" w:hAnsi="Arial" w:cs="Arial"/>
          <w:color w:val="000000"/>
          <w:szCs w:val="24"/>
        </w:rPr>
        <w:t xml:space="preserve"> le délai à partir duquel les droits nés de cet investissement sont négociables ou exigibles et les cas dans lesquels ces droits peuvent être exceptionnellement liquidés ou transférés avant l'expiration de ce délai ;</w:t>
      </w:r>
    </w:p>
    <w:p w:rsidR="004E7B2D" w:rsidRPr="0031504C" w:rsidRDefault="004E7B2D">
      <w:pPr>
        <w:numPr>
          <w:ilvl w:val="0"/>
          <w:numId w:val="8"/>
        </w:numPr>
        <w:overflowPunct/>
        <w:autoSpaceDE/>
        <w:autoSpaceDN/>
        <w:adjustRightInd/>
        <w:jc w:val="both"/>
        <w:textAlignment w:val="auto"/>
        <w:rPr>
          <w:rFonts w:ascii="Arial" w:hAnsi="Arial" w:cs="Arial"/>
          <w:color w:val="000000"/>
          <w:szCs w:val="24"/>
        </w:rPr>
      </w:pPr>
      <w:r w:rsidRPr="0031504C">
        <w:rPr>
          <w:rFonts w:ascii="Arial" w:hAnsi="Arial" w:cs="Arial"/>
          <w:color w:val="000000"/>
          <w:szCs w:val="24"/>
        </w:rPr>
        <w:t xml:space="preserve">Les modalités d'affectation par défaut </w:t>
      </w:r>
      <w:r w:rsidRPr="00362B28">
        <w:rPr>
          <w:rFonts w:ascii="Arial" w:hAnsi="Arial" w:cs="Arial"/>
          <w:color w:val="000000"/>
          <w:szCs w:val="24"/>
        </w:rPr>
        <w:t>au plan d'épargne d'entreprise</w:t>
      </w:r>
      <w:r w:rsidRPr="0031504C">
        <w:rPr>
          <w:rFonts w:ascii="Arial" w:hAnsi="Arial" w:cs="Arial"/>
          <w:color w:val="000000"/>
          <w:szCs w:val="24"/>
        </w:rPr>
        <w:t xml:space="preserve"> des sommes attribuées au titre de l'intéressement, conformément aux dispositions de l'article L. 3315-2.</w:t>
      </w:r>
    </w:p>
    <w:p w:rsidR="004E7B2D" w:rsidRPr="0031504C" w:rsidRDefault="004E7B2D">
      <w:pPr>
        <w:jc w:val="both"/>
        <w:rPr>
          <w:rFonts w:ascii="Arial" w:hAnsi="Arial" w:cs="Arial"/>
          <w:color w:val="000000"/>
          <w:szCs w:val="24"/>
        </w:rPr>
      </w:pPr>
    </w:p>
    <w:p w:rsidR="004E7B2D" w:rsidRPr="0031504C" w:rsidRDefault="004E7B2D">
      <w:pPr>
        <w:jc w:val="both"/>
        <w:rPr>
          <w:rFonts w:ascii="Arial" w:hAnsi="Arial" w:cs="Arial"/>
          <w:color w:val="000000"/>
          <w:szCs w:val="24"/>
        </w:rPr>
      </w:pPr>
      <w:r w:rsidRPr="0031504C">
        <w:rPr>
          <w:rFonts w:ascii="Arial" w:hAnsi="Arial" w:cs="Arial"/>
          <w:color w:val="000000"/>
          <w:szCs w:val="24"/>
        </w:rPr>
        <w:t>Elle comporte également, en annexe, une note rappelant les règles essentielles de calcul et de répartition prévues par l'accord d'intéressement.</w:t>
      </w:r>
    </w:p>
    <w:p w:rsidR="004E7B2D" w:rsidRPr="0031504C" w:rsidRDefault="004E7B2D">
      <w:pPr>
        <w:jc w:val="both"/>
        <w:rPr>
          <w:rFonts w:ascii="Arial" w:hAnsi="Arial" w:cs="Arial"/>
          <w:color w:val="000000"/>
          <w:szCs w:val="24"/>
        </w:rPr>
      </w:pPr>
      <w:r w:rsidRPr="0031504C">
        <w:rPr>
          <w:rFonts w:ascii="Arial" w:hAnsi="Arial" w:cs="Arial"/>
          <w:color w:val="000000"/>
          <w:szCs w:val="24"/>
        </w:rPr>
        <w:t>Avec l'accord du salarié concerné, la remise de cette fiche distincte peut être effectuée par voie électronique, dans des conditions de nature à garantir l'intégrité des données.</w:t>
      </w:r>
    </w:p>
    <w:p w:rsidR="004E7B2D" w:rsidRPr="0031504C" w:rsidRDefault="004E7B2D">
      <w:pPr>
        <w:jc w:val="both"/>
        <w:rPr>
          <w:rFonts w:ascii="Arial" w:hAnsi="Arial" w:cs="Arial"/>
          <w:color w:val="000000"/>
          <w:szCs w:val="24"/>
        </w:rPr>
      </w:pPr>
    </w:p>
    <w:p w:rsidR="004E7B2D" w:rsidRPr="0031504C" w:rsidRDefault="004E7B2D">
      <w:pPr>
        <w:jc w:val="both"/>
        <w:rPr>
          <w:rFonts w:ascii="Arial" w:hAnsi="Arial" w:cs="Arial"/>
          <w:szCs w:val="24"/>
        </w:rPr>
      </w:pPr>
      <w:r w:rsidRPr="0031504C">
        <w:rPr>
          <w:rFonts w:ascii="Arial" w:hAnsi="Arial" w:cs="Arial"/>
          <w:szCs w:val="24"/>
        </w:rPr>
        <w:t>Enfin, une note d’information mentionnant les dispositions prévues à l’article D. 3313-11 du code du travail sera remise à chaque salarié.</w:t>
      </w:r>
    </w:p>
    <w:p w:rsidR="004E7B2D" w:rsidRPr="0031504C" w:rsidRDefault="004E7B2D">
      <w:pPr>
        <w:jc w:val="both"/>
        <w:rPr>
          <w:rFonts w:ascii="Arial" w:hAnsi="Arial" w:cs="Arial"/>
          <w:b/>
          <w:color w:val="FFFFFF"/>
          <w:szCs w:val="24"/>
          <w:highlight w:val="blue"/>
        </w:rPr>
      </w:pPr>
    </w:p>
    <w:p w:rsidR="004E7B2D" w:rsidRPr="0031504C" w:rsidRDefault="004E7B2D" w:rsidP="00362B28">
      <w:pPr>
        <w:pStyle w:val="Titre9"/>
        <w:spacing w:before="0"/>
        <w:jc w:val="both"/>
        <w:rPr>
          <w:rFonts w:ascii="Arial" w:hAnsi="Arial" w:cs="Arial"/>
          <w:b/>
          <w:bCs/>
          <w:color w:val="auto"/>
          <w:sz w:val="24"/>
          <w:szCs w:val="24"/>
          <w:u w:val="single"/>
        </w:rPr>
      </w:pPr>
      <w:r w:rsidRPr="0031504C">
        <w:rPr>
          <w:rFonts w:ascii="Arial" w:hAnsi="Arial" w:cs="Arial"/>
          <w:b/>
          <w:bCs/>
          <w:color w:val="auto"/>
          <w:sz w:val="24"/>
          <w:szCs w:val="24"/>
          <w:u w:val="single"/>
        </w:rPr>
        <w:t>Cas du départ d’un salarié :</w:t>
      </w:r>
    </w:p>
    <w:p w:rsidR="004E7B2D" w:rsidRPr="0031504C" w:rsidRDefault="004E7B2D">
      <w:pPr>
        <w:ind w:left="851"/>
        <w:jc w:val="both"/>
        <w:rPr>
          <w:rFonts w:ascii="Arial" w:hAnsi="Arial" w:cs="Arial"/>
          <w:szCs w:val="24"/>
        </w:rPr>
      </w:pPr>
    </w:p>
    <w:p w:rsidR="004E7B2D" w:rsidRPr="0031504C" w:rsidRDefault="004E7B2D">
      <w:pPr>
        <w:jc w:val="both"/>
        <w:rPr>
          <w:rFonts w:ascii="Arial" w:hAnsi="Arial" w:cs="Arial"/>
          <w:szCs w:val="24"/>
        </w:rPr>
      </w:pPr>
      <w:r w:rsidRPr="0031504C">
        <w:rPr>
          <w:rFonts w:ascii="Arial" w:hAnsi="Arial" w:cs="Arial"/>
          <w:szCs w:val="24"/>
        </w:rPr>
        <w:t xml:space="preserve">En ce qui concerne le bénéficiaire qui ne ferait plus partie des effectifs de l'entreprise au jour de paiement de la prime d'Intéressement, il est expressément convenu qu'il </w:t>
      </w:r>
      <w:r w:rsidR="00650BE5">
        <w:rPr>
          <w:rFonts w:ascii="Arial" w:hAnsi="Arial" w:cs="Arial"/>
          <w:szCs w:val="24"/>
        </w:rPr>
        <w:t>lui</w:t>
      </w:r>
      <w:r w:rsidR="00650BE5" w:rsidRPr="0031504C">
        <w:rPr>
          <w:rFonts w:ascii="Arial" w:hAnsi="Arial" w:cs="Arial"/>
          <w:szCs w:val="24"/>
        </w:rPr>
        <w:t xml:space="preserve"> </w:t>
      </w:r>
      <w:r w:rsidRPr="0031504C">
        <w:rPr>
          <w:rFonts w:ascii="Arial" w:hAnsi="Arial" w:cs="Arial"/>
          <w:szCs w:val="24"/>
        </w:rPr>
        <w:t>appartiendra d'informer la société de l'adresse à laquelle l'Intéressement devra l</w:t>
      </w:r>
      <w:r w:rsidR="00650BE5">
        <w:rPr>
          <w:rFonts w:ascii="Arial" w:hAnsi="Arial" w:cs="Arial"/>
          <w:szCs w:val="24"/>
        </w:rPr>
        <w:t>ui</w:t>
      </w:r>
      <w:r w:rsidRPr="0031504C">
        <w:rPr>
          <w:rFonts w:ascii="Arial" w:hAnsi="Arial" w:cs="Arial"/>
          <w:szCs w:val="24"/>
        </w:rPr>
        <w:t xml:space="preserve"> être versé. </w:t>
      </w:r>
    </w:p>
    <w:p w:rsidR="004E7B2D" w:rsidRPr="0031504C" w:rsidRDefault="004E7B2D">
      <w:pPr>
        <w:jc w:val="both"/>
        <w:rPr>
          <w:rFonts w:ascii="Arial" w:hAnsi="Arial" w:cs="Arial"/>
          <w:szCs w:val="24"/>
        </w:rPr>
      </w:pPr>
    </w:p>
    <w:p w:rsidR="004E7B2D" w:rsidRPr="0031504C" w:rsidRDefault="004E7B2D">
      <w:pPr>
        <w:jc w:val="both"/>
        <w:rPr>
          <w:rFonts w:ascii="Arial" w:hAnsi="Arial" w:cs="Arial"/>
          <w:szCs w:val="24"/>
        </w:rPr>
      </w:pPr>
      <w:r w:rsidRPr="0031504C">
        <w:rPr>
          <w:rFonts w:ascii="Arial" w:hAnsi="Arial" w:cs="Arial"/>
          <w:szCs w:val="24"/>
        </w:rPr>
        <w:t>L</w:t>
      </w:r>
      <w:r w:rsidR="00650BE5">
        <w:rPr>
          <w:rFonts w:ascii="Arial" w:hAnsi="Arial" w:cs="Arial"/>
          <w:szCs w:val="24"/>
        </w:rPr>
        <w:t>’e</w:t>
      </w:r>
      <w:r w:rsidRPr="0031504C">
        <w:rPr>
          <w:rFonts w:ascii="Arial" w:hAnsi="Arial" w:cs="Arial"/>
          <w:szCs w:val="24"/>
        </w:rPr>
        <w:t xml:space="preserve">ntreprise demande son adresse au </w:t>
      </w:r>
      <w:r w:rsidR="00650BE5">
        <w:rPr>
          <w:rFonts w:ascii="Arial" w:hAnsi="Arial" w:cs="Arial"/>
          <w:szCs w:val="24"/>
        </w:rPr>
        <w:t>b</w:t>
      </w:r>
      <w:r w:rsidRPr="0031504C">
        <w:rPr>
          <w:rFonts w:ascii="Arial" w:hAnsi="Arial" w:cs="Arial"/>
          <w:szCs w:val="24"/>
        </w:rPr>
        <w:t>énéficiaire ayant quitté l’</w:t>
      </w:r>
      <w:r w:rsidR="00650BE5">
        <w:rPr>
          <w:rFonts w:ascii="Arial" w:hAnsi="Arial" w:cs="Arial"/>
          <w:szCs w:val="24"/>
        </w:rPr>
        <w:t>e</w:t>
      </w:r>
      <w:r w:rsidRPr="0031504C">
        <w:rPr>
          <w:rFonts w:ascii="Arial" w:hAnsi="Arial" w:cs="Arial"/>
          <w:szCs w:val="24"/>
        </w:rPr>
        <w:t>ntreprise avant le versement des primes d’intéressement et l’informe qu’il y aura lieu pour lui d’aviser l’</w:t>
      </w:r>
      <w:r w:rsidR="00650BE5">
        <w:rPr>
          <w:rFonts w:ascii="Arial" w:hAnsi="Arial" w:cs="Arial"/>
          <w:szCs w:val="24"/>
        </w:rPr>
        <w:t>e</w:t>
      </w:r>
      <w:r w:rsidRPr="0031504C">
        <w:rPr>
          <w:rFonts w:ascii="Arial" w:hAnsi="Arial" w:cs="Arial"/>
          <w:szCs w:val="24"/>
        </w:rPr>
        <w:t xml:space="preserve">ntreprise de ses changements d’adresse. </w:t>
      </w:r>
    </w:p>
    <w:p w:rsidR="004E7B2D" w:rsidRPr="0031504C" w:rsidRDefault="004E7B2D">
      <w:pPr>
        <w:ind w:left="851"/>
        <w:jc w:val="both"/>
        <w:rPr>
          <w:rFonts w:ascii="Arial" w:hAnsi="Arial" w:cs="Arial"/>
          <w:szCs w:val="24"/>
        </w:rPr>
      </w:pPr>
    </w:p>
    <w:p w:rsidR="004E7B2D" w:rsidRPr="0031504C" w:rsidRDefault="004E7B2D">
      <w:pPr>
        <w:jc w:val="both"/>
        <w:rPr>
          <w:rFonts w:ascii="Arial" w:hAnsi="Arial" w:cs="Arial"/>
          <w:szCs w:val="24"/>
        </w:rPr>
      </w:pPr>
      <w:r w:rsidRPr="0031504C">
        <w:rPr>
          <w:rFonts w:ascii="Arial" w:hAnsi="Arial" w:cs="Arial"/>
          <w:szCs w:val="24"/>
        </w:rPr>
        <w:t>Lorsque le bénéficiaire ne peut être atteint à la dernière adresse indiquée par lui, les sommes auxquelles il peut prétendre sont tenues à sa disposition par l'entreprise pendant une durée d'un an à compter de la date limite de versement de l'intéressement prévue à l'article </w:t>
      </w:r>
      <w:hyperlink r:id="rId8" w:history="1">
        <w:r w:rsidRPr="0031504C">
          <w:rPr>
            <w:rFonts w:ascii="Arial" w:hAnsi="Arial" w:cs="Arial"/>
            <w:szCs w:val="24"/>
          </w:rPr>
          <w:t>L. 3314-9</w:t>
        </w:r>
      </w:hyperlink>
      <w:r w:rsidRPr="0031504C">
        <w:rPr>
          <w:rFonts w:ascii="Arial" w:hAnsi="Arial" w:cs="Arial"/>
          <w:szCs w:val="24"/>
        </w:rPr>
        <w:t>.</w:t>
      </w:r>
    </w:p>
    <w:p w:rsidR="004E7B2D" w:rsidRPr="0031504C" w:rsidRDefault="004E7B2D">
      <w:pPr>
        <w:jc w:val="both"/>
        <w:rPr>
          <w:rFonts w:ascii="Arial" w:hAnsi="Arial" w:cs="Arial"/>
          <w:szCs w:val="24"/>
        </w:rPr>
      </w:pPr>
      <w:r w:rsidRPr="0031504C">
        <w:rPr>
          <w:rFonts w:ascii="Arial" w:hAnsi="Arial" w:cs="Arial"/>
          <w:szCs w:val="24"/>
        </w:rPr>
        <w:t>Passé ce délai, ces sommes sont remises à la Caisse des dépôts et consignations où l'intéressé peut les réclamer jusqu'au terme des délais prévus au III de l'article </w:t>
      </w:r>
      <w:hyperlink r:id="rId9" w:history="1">
        <w:r w:rsidRPr="0031504C">
          <w:rPr>
            <w:rFonts w:ascii="Arial" w:hAnsi="Arial" w:cs="Arial"/>
            <w:szCs w:val="24"/>
          </w:rPr>
          <w:t>L. 312-20</w:t>
        </w:r>
      </w:hyperlink>
      <w:r w:rsidRPr="0031504C">
        <w:rPr>
          <w:rFonts w:ascii="Arial" w:hAnsi="Arial" w:cs="Arial"/>
          <w:szCs w:val="24"/>
        </w:rPr>
        <w:t> du code monétaire et financier.</w:t>
      </w:r>
    </w:p>
    <w:p w:rsidR="004E7B2D" w:rsidRPr="0031504C" w:rsidRDefault="004E7B2D">
      <w:pPr>
        <w:jc w:val="both"/>
        <w:rPr>
          <w:rFonts w:ascii="Arial" w:hAnsi="Arial" w:cs="Arial"/>
          <w:color w:val="000000"/>
          <w:szCs w:val="24"/>
        </w:rPr>
      </w:pPr>
    </w:p>
    <w:p w:rsidR="004E7B2D" w:rsidRPr="0031504C" w:rsidRDefault="004E7B2D" w:rsidP="00362B28">
      <w:pPr>
        <w:pStyle w:val="Titre5"/>
        <w:spacing w:before="0"/>
        <w:jc w:val="both"/>
        <w:rPr>
          <w:rFonts w:ascii="Arial" w:hAnsi="Arial" w:cs="Arial"/>
          <w:b/>
          <w:color w:val="000000"/>
          <w:szCs w:val="24"/>
        </w:rPr>
      </w:pPr>
      <w:r w:rsidRPr="0031504C">
        <w:rPr>
          <w:rFonts w:ascii="Arial" w:hAnsi="Arial" w:cs="Arial"/>
          <w:b/>
          <w:color w:val="000000"/>
          <w:szCs w:val="24"/>
        </w:rPr>
        <w:t xml:space="preserve">Article 8 - Procédure de règlement des différends </w:t>
      </w:r>
    </w:p>
    <w:p w:rsidR="004E7B2D" w:rsidRPr="0031504C" w:rsidRDefault="004E7B2D">
      <w:pPr>
        <w:jc w:val="both"/>
        <w:rPr>
          <w:rFonts w:ascii="Arial" w:hAnsi="Arial" w:cs="Arial"/>
          <w:szCs w:val="24"/>
        </w:rPr>
      </w:pPr>
    </w:p>
    <w:p w:rsidR="004E7B2D" w:rsidRPr="0031504C" w:rsidRDefault="004E7B2D">
      <w:pPr>
        <w:jc w:val="both"/>
        <w:rPr>
          <w:rFonts w:ascii="Arial" w:hAnsi="Arial" w:cs="Arial"/>
          <w:szCs w:val="24"/>
        </w:rPr>
      </w:pPr>
      <w:r w:rsidRPr="0031504C">
        <w:rPr>
          <w:rFonts w:ascii="Arial" w:hAnsi="Arial" w:cs="Arial"/>
          <w:szCs w:val="24"/>
        </w:rPr>
        <w:t>D'une manière générale, tous les problèmes relatifs à l'Intéressement des salariés dans l'entreprise sont réglés selon les procédures contractuelles définies ci-après.</w:t>
      </w:r>
    </w:p>
    <w:p w:rsidR="004E7B2D" w:rsidRPr="0031504C" w:rsidRDefault="004E7B2D">
      <w:pPr>
        <w:jc w:val="both"/>
        <w:rPr>
          <w:rFonts w:ascii="Arial" w:hAnsi="Arial" w:cs="Arial"/>
          <w:szCs w:val="24"/>
        </w:rPr>
      </w:pPr>
    </w:p>
    <w:p w:rsidR="00092F0F" w:rsidRDefault="004E7B2D">
      <w:pPr>
        <w:jc w:val="both"/>
        <w:rPr>
          <w:rFonts w:ascii="Arial" w:hAnsi="Arial" w:cs="Arial"/>
          <w:szCs w:val="24"/>
        </w:rPr>
      </w:pPr>
      <w:r w:rsidRPr="0031504C">
        <w:rPr>
          <w:rFonts w:ascii="Arial" w:hAnsi="Arial" w:cs="Arial"/>
          <w:szCs w:val="24"/>
        </w:rPr>
        <w:lastRenderedPageBreak/>
        <w:t xml:space="preserve">Afin d'éviter de recourir aux </w:t>
      </w:r>
      <w:r w:rsidR="009B6E7D">
        <w:rPr>
          <w:rFonts w:ascii="Arial" w:hAnsi="Arial" w:cs="Arial"/>
          <w:szCs w:val="24"/>
        </w:rPr>
        <w:t>t</w:t>
      </w:r>
      <w:r w:rsidRPr="0031504C">
        <w:rPr>
          <w:rFonts w:ascii="Arial" w:hAnsi="Arial" w:cs="Arial"/>
          <w:szCs w:val="24"/>
        </w:rPr>
        <w:t>ribunaux, les parties conviennent en cas de désaccord constaté sur les différents éléments servant de base de calcul à l'Intéressement de mettre en œuvre une tentative de règlement amiable dans les conditions suivantes</w:t>
      </w:r>
      <w:r w:rsidR="00092F0F">
        <w:rPr>
          <w:rFonts w:ascii="Arial" w:hAnsi="Arial" w:cs="Arial"/>
          <w:szCs w:val="24"/>
        </w:rPr>
        <w:t>.</w:t>
      </w:r>
    </w:p>
    <w:p w:rsidR="004E7B2D" w:rsidRPr="0031504C" w:rsidRDefault="00092F0F">
      <w:pPr>
        <w:jc w:val="both"/>
        <w:rPr>
          <w:rFonts w:ascii="Arial" w:hAnsi="Arial" w:cs="Arial"/>
          <w:szCs w:val="24"/>
        </w:rPr>
      </w:pPr>
      <w:r>
        <w:rPr>
          <w:rFonts w:ascii="Arial" w:hAnsi="Arial" w:cs="Arial"/>
          <w:szCs w:val="24"/>
        </w:rPr>
        <w:t>El</w:t>
      </w:r>
      <w:r w:rsidR="004E7B2D" w:rsidRPr="0031504C">
        <w:rPr>
          <w:rFonts w:ascii="Arial" w:hAnsi="Arial" w:cs="Arial"/>
          <w:szCs w:val="24"/>
        </w:rPr>
        <w:t>les appellent d'un commun accord, dans les 3 mois suivant le litige</w:t>
      </w:r>
      <w:r w:rsidR="004E7B2D" w:rsidRPr="00362B28">
        <w:rPr>
          <w:rFonts w:ascii="Arial" w:hAnsi="Arial" w:cs="Arial"/>
          <w:szCs w:val="24"/>
        </w:rPr>
        <w:t>, le Commissaire aux Comptes </w:t>
      </w:r>
      <w:r w:rsidR="009B6E7D" w:rsidRPr="00362B28">
        <w:rPr>
          <w:rFonts w:ascii="Arial" w:hAnsi="Arial" w:cs="Arial"/>
          <w:szCs w:val="24"/>
        </w:rPr>
        <w:t xml:space="preserve">ou </w:t>
      </w:r>
      <w:r w:rsidRPr="00362B28">
        <w:rPr>
          <w:rFonts w:ascii="Arial" w:hAnsi="Arial" w:cs="Arial"/>
          <w:szCs w:val="24"/>
        </w:rPr>
        <w:t>l’</w:t>
      </w:r>
      <w:r w:rsidR="004E7B2D" w:rsidRPr="00362B28">
        <w:rPr>
          <w:rFonts w:ascii="Arial" w:hAnsi="Arial" w:cs="Arial"/>
          <w:szCs w:val="24"/>
        </w:rPr>
        <w:t>Expert-Comptable</w:t>
      </w:r>
      <w:r w:rsidR="009B6E7D" w:rsidRPr="00092F0F">
        <w:rPr>
          <w:rFonts w:ascii="Arial" w:hAnsi="Arial" w:cs="Arial"/>
          <w:szCs w:val="24"/>
        </w:rPr>
        <w:t xml:space="preserve"> </w:t>
      </w:r>
      <w:r w:rsidR="004E7B2D" w:rsidRPr="00092F0F">
        <w:rPr>
          <w:rFonts w:ascii="Arial" w:hAnsi="Arial" w:cs="Arial"/>
          <w:szCs w:val="24"/>
        </w:rPr>
        <w:t>de la société dont la mission co</w:t>
      </w:r>
      <w:r w:rsidR="004E7B2D" w:rsidRPr="0031504C">
        <w:rPr>
          <w:rFonts w:ascii="Arial" w:hAnsi="Arial" w:cs="Arial"/>
          <w:szCs w:val="24"/>
        </w:rPr>
        <w:t>nsistera à tenter de concilier les parties. Durant l'exercice de sa mission, qui ne devra pas excéder 3 mois, les parties s'engagent à n'introduire aucune action contentieuse de quelque nature que ce soit.</w:t>
      </w:r>
    </w:p>
    <w:p w:rsidR="004E7B2D" w:rsidRPr="0031504C" w:rsidRDefault="004E7B2D">
      <w:pPr>
        <w:jc w:val="both"/>
        <w:rPr>
          <w:rFonts w:ascii="Arial" w:hAnsi="Arial" w:cs="Arial"/>
          <w:szCs w:val="24"/>
        </w:rPr>
      </w:pPr>
    </w:p>
    <w:p w:rsidR="004E7B2D" w:rsidRPr="0031504C" w:rsidRDefault="004E7B2D">
      <w:pPr>
        <w:jc w:val="both"/>
        <w:rPr>
          <w:rFonts w:ascii="Arial" w:hAnsi="Arial" w:cs="Arial"/>
          <w:szCs w:val="24"/>
        </w:rPr>
      </w:pPr>
      <w:r w:rsidRPr="0031504C">
        <w:rPr>
          <w:rFonts w:ascii="Arial" w:hAnsi="Arial" w:cs="Arial"/>
          <w:szCs w:val="24"/>
        </w:rPr>
        <w:t>Si la conciliation ne peut aboutir, chacune des parties aura alors la possibilité de saisir les tribunaux judiciaires compétents.</w:t>
      </w:r>
    </w:p>
    <w:p w:rsidR="004E7B2D" w:rsidRPr="0031504C" w:rsidRDefault="004E7B2D">
      <w:pPr>
        <w:jc w:val="both"/>
        <w:rPr>
          <w:rFonts w:ascii="Arial" w:hAnsi="Arial" w:cs="Arial"/>
          <w:szCs w:val="24"/>
        </w:rPr>
      </w:pPr>
    </w:p>
    <w:p w:rsidR="004E7B2D" w:rsidRPr="0031504C" w:rsidRDefault="004E7B2D" w:rsidP="00362B28">
      <w:pPr>
        <w:pStyle w:val="Titre5"/>
        <w:spacing w:before="0"/>
        <w:jc w:val="both"/>
        <w:rPr>
          <w:rFonts w:ascii="Arial" w:hAnsi="Arial" w:cs="Arial"/>
          <w:b/>
          <w:color w:val="000000"/>
          <w:szCs w:val="24"/>
        </w:rPr>
      </w:pPr>
      <w:r w:rsidRPr="0031504C">
        <w:rPr>
          <w:rFonts w:ascii="Arial" w:hAnsi="Arial" w:cs="Arial"/>
          <w:b/>
          <w:color w:val="000000"/>
          <w:szCs w:val="24"/>
        </w:rPr>
        <w:t>Article 9 - Avantages Fiscaux et Sociaux</w:t>
      </w:r>
    </w:p>
    <w:p w:rsidR="004E7B2D" w:rsidRPr="0031504C" w:rsidRDefault="004E7B2D">
      <w:pPr>
        <w:jc w:val="both"/>
        <w:rPr>
          <w:rFonts w:ascii="Arial" w:hAnsi="Arial" w:cs="Arial"/>
          <w:szCs w:val="24"/>
        </w:rPr>
      </w:pPr>
    </w:p>
    <w:p w:rsidR="004E7B2D" w:rsidRPr="0031504C" w:rsidRDefault="004E7B2D">
      <w:pPr>
        <w:jc w:val="both"/>
        <w:rPr>
          <w:rFonts w:ascii="Arial" w:hAnsi="Arial" w:cs="Arial"/>
          <w:szCs w:val="24"/>
        </w:rPr>
      </w:pPr>
      <w:r w:rsidRPr="0031504C">
        <w:rPr>
          <w:rFonts w:ascii="Arial" w:hAnsi="Arial" w:cs="Arial"/>
          <w:szCs w:val="24"/>
        </w:rPr>
        <w:t xml:space="preserve">Les sommes versées au titre de </w:t>
      </w:r>
      <w:proofErr w:type="gramStart"/>
      <w:r w:rsidRPr="0031504C">
        <w:rPr>
          <w:rFonts w:ascii="Arial" w:hAnsi="Arial" w:cs="Arial"/>
          <w:szCs w:val="24"/>
        </w:rPr>
        <w:t>l</w:t>
      </w:r>
      <w:r w:rsidR="00937B66">
        <w:rPr>
          <w:rFonts w:ascii="Arial" w:hAnsi="Arial" w:cs="Arial"/>
          <w:szCs w:val="24"/>
        </w:rPr>
        <w:t>’ i</w:t>
      </w:r>
      <w:r w:rsidRPr="0031504C">
        <w:rPr>
          <w:rFonts w:ascii="Arial" w:hAnsi="Arial" w:cs="Arial"/>
          <w:szCs w:val="24"/>
        </w:rPr>
        <w:t>ntéressement</w:t>
      </w:r>
      <w:proofErr w:type="gramEnd"/>
      <w:r w:rsidRPr="0031504C">
        <w:rPr>
          <w:rFonts w:ascii="Arial" w:hAnsi="Arial" w:cs="Arial"/>
          <w:szCs w:val="24"/>
        </w:rPr>
        <w:t xml:space="preserve"> n'ont pas le caractère de salaire et n'entrent donc pas en compte pour l'application de la Législation du Travail et de la Sécurité Sociale. Elles sont en revanche soumises à la Contribution Sociale Généralisée (CSG) et à la Contribution pour le Remboursement de la Dette Sociale (CRDS) dans les conditions prévues par la Loi.</w:t>
      </w:r>
    </w:p>
    <w:p w:rsidR="004E7B2D" w:rsidRPr="0031504C" w:rsidRDefault="004E7B2D">
      <w:pPr>
        <w:ind w:left="851"/>
        <w:jc w:val="both"/>
        <w:rPr>
          <w:rFonts w:ascii="Arial" w:hAnsi="Arial" w:cs="Arial"/>
          <w:szCs w:val="24"/>
        </w:rPr>
      </w:pPr>
    </w:p>
    <w:p w:rsidR="004E7B2D" w:rsidRPr="0031504C" w:rsidRDefault="004E7B2D">
      <w:pPr>
        <w:jc w:val="both"/>
        <w:rPr>
          <w:rFonts w:ascii="Arial" w:hAnsi="Arial" w:cs="Arial"/>
          <w:szCs w:val="24"/>
        </w:rPr>
      </w:pPr>
      <w:r w:rsidRPr="0031504C">
        <w:rPr>
          <w:rFonts w:ascii="Arial" w:hAnsi="Arial" w:cs="Arial"/>
          <w:szCs w:val="24"/>
        </w:rPr>
        <w:t>Elles ne sont pas comprises dans l'assiette de l'impôt sur les sociétés. Elles sont en revanche soumises à l'impôt sur le revenu des personnes physiques, sauf à profiter des dispositions autorisant leur non-imposition, notamment par le biais d’un Plan d'Epargne Entreprise.</w:t>
      </w:r>
    </w:p>
    <w:p w:rsidR="004E7B2D" w:rsidRPr="0031504C" w:rsidRDefault="004E7B2D">
      <w:pPr>
        <w:jc w:val="both"/>
        <w:rPr>
          <w:rFonts w:ascii="Arial" w:hAnsi="Arial" w:cs="Arial"/>
          <w:color w:val="000000"/>
          <w:szCs w:val="24"/>
        </w:rPr>
      </w:pPr>
    </w:p>
    <w:p w:rsidR="004E7B2D" w:rsidRPr="0031504C" w:rsidRDefault="004E7B2D" w:rsidP="00362B28">
      <w:pPr>
        <w:pStyle w:val="Titre5"/>
        <w:spacing w:before="0"/>
        <w:jc w:val="both"/>
        <w:rPr>
          <w:rFonts w:ascii="Arial" w:hAnsi="Arial" w:cs="Arial"/>
          <w:b/>
          <w:color w:val="000000"/>
          <w:szCs w:val="24"/>
        </w:rPr>
      </w:pPr>
      <w:r w:rsidRPr="0031504C">
        <w:rPr>
          <w:rFonts w:ascii="Arial" w:hAnsi="Arial" w:cs="Arial"/>
          <w:b/>
          <w:color w:val="000000"/>
          <w:szCs w:val="24"/>
        </w:rPr>
        <w:t>Article 10 - Publicité - Dépôt</w:t>
      </w:r>
    </w:p>
    <w:p w:rsidR="004E7B2D" w:rsidRPr="0031504C" w:rsidRDefault="004E7B2D">
      <w:pPr>
        <w:jc w:val="both"/>
        <w:rPr>
          <w:rFonts w:ascii="Arial" w:hAnsi="Arial" w:cs="Arial"/>
          <w:color w:val="000000"/>
          <w:szCs w:val="24"/>
        </w:rPr>
      </w:pPr>
    </w:p>
    <w:p w:rsidR="00F72C1F" w:rsidRPr="000F6CD1" w:rsidRDefault="00F72C1F" w:rsidP="00F72C1F">
      <w:pPr>
        <w:numPr>
          <w:ilvl w:val="12"/>
          <w:numId w:val="0"/>
        </w:numPr>
        <w:jc w:val="both"/>
        <w:rPr>
          <w:rFonts w:ascii="Arial" w:hAnsi="Arial" w:cs="Arial"/>
        </w:rPr>
      </w:pPr>
      <w:r w:rsidRPr="005D6BAA">
        <w:rPr>
          <w:rFonts w:ascii="Arial" w:hAnsi="Arial" w:cs="Arial"/>
        </w:rPr>
        <w:t>Les salariés sont informés de la signature du présent a</w:t>
      </w:r>
      <w:r>
        <w:rPr>
          <w:rFonts w:ascii="Arial" w:hAnsi="Arial" w:cs="Arial"/>
        </w:rPr>
        <w:t xml:space="preserve">ccord </w:t>
      </w:r>
      <w:r w:rsidRPr="005D6BAA">
        <w:rPr>
          <w:rFonts w:ascii="Arial" w:hAnsi="Arial" w:cs="Arial"/>
        </w:rPr>
        <w:t>par voie d’affichage et peuvent en prendre connaissance auprès du service des Ressources Humaines où un exemplaire est tenu à leur disposition.</w:t>
      </w:r>
    </w:p>
    <w:p w:rsidR="00F72C1F" w:rsidRPr="005D6BAA" w:rsidRDefault="00F72C1F" w:rsidP="00F72C1F">
      <w:pPr>
        <w:jc w:val="both"/>
        <w:rPr>
          <w:rFonts w:ascii="Arial" w:hAnsi="Arial" w:cs="Arial"/>
          <w:spacing w:val="40"/>
        </w:rPr>
      </w:pPr>
    </w:p>
    <w:p w:rsidR="00F72C1F" w:rsidRPr="0044180F" w:rsidRDefault="00F72C1F" w:rsidP="00F72C1F">
      <w:pPr>
        <w:numPr>
          <w:ilvl w:val="12"/>
          <w:numId w:val="0"/>
        </w:numPr>
        <w:jc w:val="both"/>
        <w:rPr>
          <w:rFonts w:ascii="Arial" w:hAnsi="Arial" w:cs="Arial"/>
        </w:rPr>
      </w:pPr>
      <w:r w:rsidRPr="0044180F">
        <w:rPr>
          <w:rFonts w:ascii="Arial" w:hAnsi="Arial" w:cs="Arial"/>
        </w:rPr>
        <w:t xml:space="preserve">Conformément à </w:t>
      </w:r>
      <w:proofErr w:type="gramStart"/>
      <w:r w:rsidRPr="0044180F">
        <w:rPr>
          <w:rFonts w:ascii="Arial" w:hAnsi="Arial" w:cs="Arial"/>
        </w:rPr>
        <w:t>l'article  L.</w:t>
      </w:r>
      <w:proofErr w:type="gramEnd"/>
      <w:r w:rsidRPr="0044180F">
        <w:rPr>
          <w:rFonts w:ascii="Arial" w:hAnsi="Arial" w:cs="Arial"/>
        </w:rPr>
        <w:t> 2231-5 du code du travail, le texte du présent accord est notifié à l'ensemble des organisations syndicales représentatives dans l'entreprise.</w:t>
      </w:r>
    </w:p>
    <w:p w:rsidR="004E7B2D" w:rsidRPr="0031504C" w:rsidRDefault="00F72C1F" w:rsidP="00F72C1F">
      <w:pPr>
        <w:tabs>
          <w:tab w:val="left" w:pos="1134"/>
          <w:tab w:val="left" w:pos="4820"/>
        </w:tabs>
        <w:jc w:val="both"/>
        <w:rPr>
          <w:rFonts w:ascii="Arial" w:hAnsi="Arial" w:cs="Arial"/>
          <w:i/>
          <w:color w:val="FF0000"/>
          <w:szCs w:val="24"/>
        </w:rPr>
      </w:pPr>
      <w:r w:rsidRPr="0044180F">
        <w:rPr>
          <w:rFonts w:ascii="Arial" w:hAnsi="Arial" w:cs="Arial"/>
        </w:rPr>
        <w:br/>
        <w:t>Cet accord sera déposé sur la plateforme nationale « TéléAccords » du ministère du travail par le représentant légal de l'entreprise, ainsi qu'au greffe du conseil de prud'hommes</w:t>
      </w:r>
      <w:r w:rsidR="00FC48B1">
        <w:rPr>
          <w:rFonts w:ascii="Arial" w:hAnsi="Arial" w:cs="Arial"/>
        </w:rPr>
        <w:t>,</w:t>
      </w:r>
      <w:r>
        <w:rPr>
          <w:rFonts w:ascii="Arial" w:hAnsi="Arial" w:cs="Arial"/>
        </w:rPr>
        <w:t xml:space="preserve"> </w:t>
      </w:r>
      <w:r w:rsidRPr="0045788B">
        <w:rPr>
          <w:rFonts w:ascii="Arial" w:hAnsi="Arial" w:cs="Arial"/>
        </w:rPr>
        <w:t>dans un délai de 15 jours à compter de la date limite de signature</w:t>
      </w:r>
      <w:r w:rsidR="00FC48B1">
        <w:rPr>
          <w:rFonts w:ascii="Arial" w:hAnsi="Arial" w:cs="Arial"/>
        </w:rPr>
        <w:t>.</w:t>
      </w:r>
    </w:p>
    <w:p w:rsidR="00F72C1F" w:rsidRDefault="00F72C1F">
      <w:pPr>
        <w:jc w:val="both"/>
        <w:rPr>
          <w:rFonts w:ascii="Arial" w:hAnsi="Arial" w:cs="Arial"/>
          <w:color w:val="000000"/>
          <w:szCs w:val="24"/>
        </w:rPr>
      </w:pPr>
    </w:p>
    <w:p w:rsidR="004E7B2D" w:rsidRPr="0031504C" w:rsidRDefault="004E7B2D">
      <w:pPr>
        <w:jc w:val="both"/>
        <w:rPr>
          <w:rFonts w:ascii="Arial" w:hAnsi="Arial" w:cs="Arial"/>
          <w:color w:val="000000"/>
          <w:szCs w:val="24"/>
        </w:rPr>
      </w:pPr>
      <w:r w:rsidRPr="0031504C">
        <w:rPr>
          <w:rFonts w:ascii="Arial" w:hAnsi="Arial" w:cs="Arial"/>
          <w:color w:val="000000"/>
          <w:szCs w:val="24"/>
        </w:rPr>
        <w:t xml:space="preserve">Fait en X exemplaires, </w:t>
      </w:r>
    </w:p>
    <w:p w:rsidR="00F72C1F" w:rsidRDefault="00F72C1F">
      <w:pPr>
        <w:jc w:val="both"/>
        <w:rPr>
          <w:rFonts w:ascii="Arial" w:hAnsi="Arial" w:cs="Arial"/>
          <w:color w:val="000000"/>
          <w:szCs w:val="24"/>
        </w:rPr>
      </w:pPr>
    </w:p>
    <w:p w:rsidR="004E7B2D" w:rsidRPr="0031504C" w:rsidRDefault="004E7B2D">
      <w:pPr>
        <w:jc w:val="both"/>
        <w:rPr>
          <w:rFonts w:ascii="Arial" w:hAnsi="Arial" w:cs="Arial"/>
          <w:color w:val="000000"/>
          <w:szCs w:val="24"/>
        </w:rPr>
      </w:pPr>
      <w:proofErr w:type="gramStart"/>
      <w:r w:rsidRPr="0031504C">
        <w:rPr>
          <w:rFonts w:ascii="Arial" w:hAnsi="Arial" w:cs="Arial"/>
          <w:color w:val="000000"/>
          <w:szCs w:val="24"/>
        </w:rPr>
        <w:t>A….</w:t>
      </w:r>
      <w:proofErr w:type="gramEnd"/>
      <w:r w:rsidRPr="0031504C">
        <w:rPr>
          <w:rFonts w:ascii="Arial" w:hAnsi="Arial" w:cs="Arial"/>
          <w:color w:val="000000"/>
          <w:szCs w:val="24"/>
        </w:rPr>
        <w:t>., le …..</w:t>
      </w:r>
    </w:p>
    <w:p w:rsidR="004E7B2D" w:rsidRPr="0031504C" w:rsidRDefault="004E7B2D">
      <w:pPr>
        <w:jc w:val="both"/>
        <w:rPr>
          <w:rFonts w:ascii="Arial" w:hAnsi="Arial" w:cs="Arial"/>
          <w:color w:val="000000"/>
          <w:szCs w:val="24"/>
        </w:rPr>
      </w:pPr>
      <w:r w:rsidRPr="0031504C">
        <w:rPr>
          <w:rFonts w:ascii="Arial" w:hAnsi="Arial" w:cs="Arial"/>
          <w:color w:val="000000"/>
          <w:szCs w:val="24"/>
        </w:rPr>
        <w:t>Pour la Direction</w:t>
      </w:r>
    </w:p>
    <w:p w:rsidR="004E7B2D" w:rsidRPr="0031504C" w:rsidRDefault="004E7B2D">
      <w:pPr>
        <w:jc w:val="both"/>
        <w:rPr>
          <w:rFonts w:ascii="Arial" w:hAnsi="Arial" w:cs="Arial"/>
          <w:color w:val="000000"/>
          <w:szCs w:val="24"/>
        </w:rPr>
      </w:pPr>
      <w:r w:rsidRPr="0031504C">
        <w:rPr>
          <w:rFonts w:ascii="Arial" w:hAnsi="Arial" w:cs="Arial"/>
          <w:color w:val="000000"/>
          <w:szCs w:val="24"/>
        </w:rPr>
        <w:t>M / Mme XXX,</w:t>
      </w:r>
    </w:p>
    <w:p w:rsidR="004E7B2D" w:rsidRPr="0031504C" w:rsidRDefault="004E7B2D">
      <w:pPr>
        <w:jc w:val="both"/>
        <w:rPr>
          <w:rFonts w:ascii="Arial" w:hAnsi="Arial" w:cs="Arial"/>
          <w:color w:val="000000"/>
          <w:szCs w:val="24"/>
        </w:rPr>
      </w:pPr>
      <w:r w:rsidRPr="0031504C">
        <w:rPr>
          <w:rFonts w:ascii="Arial" w:hAnsi="Arial" w:cs="Arial"/>
          <w:color w:val="000000"/>
          <w:szCs w:val="24"/>
        </w:rPr>
        <w:t>Signature</w:t>
      </w:r>
    </w:p>
    <w:p w:rsidR="004E7B2D" w:rsidRPr="0031504C" w:rsidRDefault="004E7B2D">
      <w:pPr>
        <w:jc w:val="both"/>
        <w:rPr>
          <w:rFonts w:ascii="Arial" w:hAnsi="Arial" w:cs="Arial"/>
          <w:b/>
          <w:color w:val="1F497D"/>
          <w:szCs w:val="24"/>
        </w:rPr>
      </w:pPr>
    </w:p>
    <w:p w:rsidR="004E7B2D" w:rsidRPr="0031504C" w:rsidRDefault="004E7B2D">
      <w:pPr>
        <w:jc w:val="both"/>
        <w:rPr>
          <w:rFonts w:ascii="Arial" w:hAnsi="Arial" w:cs="Arial"/>
          <w:color w:val="000000"/>
          <w:szCs w:val="24"/>
        </w:rPr>
      </w:pPr>
      <w:r w:rsidRPr="0031504C">
        <w:rPr>
          <w:rFonts w:ascii="Arial" w:hAnsi="Arial" w:cs="Arial"/>
          <w:color w:val="000000"/>
          <w:szCs w:val="24"/>
        </w:rPr>
        <w:t xml:space="preserve">Et </w:t>
      </w:r>
    </w:p>
    <w:p w:rsidR="004E7B2D" w:rsidRPr="0031504C" w:rsidRDefault="004E7B2D">
      <w:pPr>
        <w:jc w:val="both"/>
        <w:rPr>
          <w:rFonts w:ascii="Arial" w:hAnsi="Arial" w:cs="Arial"/>
          <w:color w:val="000000"/>
          <w:szCs w:val="24"/>
        </w:rPr>
      </w:pPr>
    </w:p>
    <w:p w:rsidR="004E7B2D" w:rsidRPr="0031504C" w:rsidRDefault="004E7B2D">
      <w:pPr>
        <w:jc w:val="both"/>
        <w:rPr>
          <w:rFonts w:ascii="Arial" w:hAnsi="Arial" w:cs="Arial"/>
          <w:iCs/>
          <w:szCs w:val="24"/>
        </w:rPr>
      </w:pPr>
      <w:r w:rsidRPr="0031504C">
        <w:rPr>
          <w:rFonts w:ascii="Arial" w:hAnsi="Arial" w:cs="Arial"/>
          <w:iCs/>
          <w:szCs w:val="24"/>
        </w:rPr>
        <w:t>Les organisations syndicales représentées par leur délégué syndical</w:t>
      </w:r>
    </w:p>
    <w:p w:rsidR="004E7B2D" w:rsidRPr="0031504C" w:rsidRDefault="004E7B2D">
      <w:pPr>
        <w:jc w:val="both"/>
        <w:rPr>
          <w:rFonts w:ascii="Arial" w:hAnsi="Arial" w:cs="Arial"/>
          <w:color w:val="000000"/>
          <w:szCs w:val="24"/>
        </w:rPr>
      </w:pPr>
      <w:r w:rsidRPr="0031504C">
        <w:rPr>
          <w:rFonts w:ascii="Arial" w:hAnsi="Arial" w:cs="Arial"/>
          <w:color w:val="000000"/>
          <w:szCs w:val="24"/>
        </w:rPr>
        <w:t>Signature</w:t>
      </w:r>
    </w:p>
    <w:p w:rsidR="004E7B2D" w:rsidRPr="0031504C" w:rsidRDefault="004E7B2D">
      <w:pPr>
        <w:jc w:val="both"/>
        <w:rPr>
          <w:rFonts w:ascii="Arial" w:hAnsi="Arial" w:cs="Arial"/>
          <w:color w:val="000000"/>
          <w:szCs w:val="24"/>
        </w:rPr>
      </w:pPr>
    </w:p>
    <w:p w:rsidR="004E7B2D" w:rsidRPr="0031504C" w:rsidRDefault="004E7B2D">
      <w:pPr>
        <w:overflowPunct/>
        <w:autoSpaceDE/>
        <w:autoSpaceDN/>
        <w:adjustRightInd/>
        <w:jc w:val="both"/>
        <w:textAlignment w:val="auto"/>
        <w:rPr>
          <w:rFonts w:ascii="Arial" w:hAnsi="Arial" w:cs="Arial"/>
          <w:color w:val="000000"/>
          <w:szCs w:val="24"/>
        </w:rPr>
      </w:pPr>
      <w:r w:rsidRPr="0031504C">
        <w:rPr>
          <w:rFonts w:ascii="Arial" w:hAnsi="Arial" w:cs="Arial"/>
          <w:color w:val="000000"/>
          <w:szCs w:val="24"/>
        </w:rPr>
        <w:lastRenderedPageBreak/>
        <w:br w:type="page"/>
      </w:r>
    </w:p>
    <w:p w:rsidR="00D84E4E" w:rsidRPr="0031504C" w:rsidRDefault="002065AE">
      <w:pPr>
        <w:jc w:val="center"/>
        <w:rPr>
          <w:rFonts w:ascii="Arial" w:hAnsi="Arial" w:cs="Arial"/>
          <w:b/>
          <w:color w:val="000000"/>
          <w:szCs w:val="24"/>
        </w:rPr>
      </w:pPr>
      <w:r>
        <w:rPr>
          <w:rFonts w:ascii="Arial" w:hAnsi="Arial" w:cs="Arial"/>
          <w:b/>
          <w:color w:val="000000"/>
          <w:szCs w:val="24"/>
        </w:rPr>
        <w:lastRenderedPageBreak/>
        <w:t>ANNEXE</w:t>
      </w:r>
      <w:r w:rsidRPr="0031504C">
        <w:rPr>
          <w:rFonts w:ascii="Arial" w:hAnsi="Arial" w:cs="Arial"/>
          <w:b/>
          <w:color w:val="000000"/>
          <w:szCs w:val="24"/>
        </w:rPr>
        <w:t xml:space="preserve"> </w:t>
      </w:r>
      <w:r w:rsidR="00D84E4E" w:rsidRPr="0031504C">
        <w:rPr>
          <w:rFonts w:ascii="Arial" w:hAnsi="Arial" w:cs="Arial"/>
          <w:b/>
          <w:color w:val="000000"/>
          <w:szCs w:val="24"/>
        </w:rPr>
        <w:t xml:space="preserve">2 </w:t>
      </w:r>
    </w:p>
    <w:p w:rsidR="00D84E4E" w:rsidRPr="0031504C" w:rsidRDefault="00D84E4E">
      <w:pPr>
        <w:jc w:val="center"/>
        <w:rPr>
          <w:rFonts w:ascii="Arial" w:hAnsi="Arial" w:cs="Arial"/>
          <w:b/>
          <w:color w:val="000000"/>
          <w:szCs w:val="24"/>
        </w:rPr>
      </w:pPr>
      <w:r w:rsidRPr="0031504C">
        <w:rPr>
          <w:rFonts w:ascii="Arial" w:hAnsi="Arial" w:cs="Arial"/>
          <w:i/>
          <w:color w:val="000000"/>
          <w:szCs w:val="24"/>
        </w:rPr>
        <w:t>L</w:t>
      </w:r>
      <w:r w:rsidRPr="0031504C">
        <w:rPr>
          <w:rFonts w:ascii="Arial" w:hAnsi="Arial" w:cs="Arial"/>
          <w:i/>
          <w:iCs/>
          <w:szCs w:val="24"/>
        </w:rPr>
        <w:t xml:space="preserve">'accord est conclu par le comité social et </w:t>
      </w:r>
      <w:proofErr w:type="gramStart"/>
      <w:r w:rsidRPr="0031504C">
        <w:rPr>
          <w:rFonts w:ascii="Arial" w:hAnsi="Arial" w:cs="Arial"/>
          <w:i/>
          <w:iCs/>
          <w:szCs w:val="24"/>
        </w:rPr>
        <w:t>économique:</w:t>
      </w:r>
      <w:proofErr w:type="gramEnd"/>
    </w:p>
    <w:p w:rsidR="00D84E4E" w:rsidRPr="0031504C" w:rsidRDefault="00D84E4E">
      <w:pPr>
        <w:jc w:val="both"/>
        <w:rPr>
          <w:rFonts w:ascii="Arial" w:hAnsi="Arial" w:cs="Arial"/>
          <w:b/>
          <w:color w:val="000000"/>
          <w:szCs w:val="24"/>
        </w:rPr>
      </w:pPr>
    </w:p>
    <w:p w:rsidR="00D84E4E" w:rsidRPr="0031504C" w:rsidRDefault="00D84E4E">
      <w:pPr>
        <w:jc w:val="both"/>
        <w:rPr>
          <w:rFonts w:ascii="Arial" w:hAnsi="Arial" w:cs="Arial"/>
          <w:color w:val="000000"/>
          <w:szCs w:val="24"/>
        </w:rPr>
      </w:pPr>
    </w:p>
    <w:p w:rsidR="00D84E4E" w:rsidRPr="0031504C" w:rsidRDefault="00D84E4E" w:rsidP="00362B28">
      <w:pPr>
        <w:pStyle w:val="Titre2"/>
        <w:spacing w:before="0"/>
        <w:jc w:val="both"/>
        <w:rPr>
          <w:rFonts w:ascii="Arial" w:hAnsi="Arial" w:cs="Arial"/>
          <w:color w:val="000000"/>
          <w:sz w:val="24"/>
          <w:szCs w:val="24"/>
        </w:rPr>
      </w:pPr>
      <w:proofErr w:type="gramStart"/>
      <w:r w:rsidRPr="00F50688">
        <w:rPr>
          <w:rFonts w:ascii="Arial" w:hAnsi="Arial" w:cs="Arial"/>
          <w:b/>
          <w:color w:val="000000"/>
          <w:sz w:val="24"/>
          <w:szCs w:val="24"/>
        </w:rPr>
        <w:t>ENTRE LES</w:t>
      </w:r>
      <w:proofErr w:type="gramEnd"/>
      <w:r w:rsidRPr="00F50688">
        <w:rPr>
          <w:rFonts w:ascii="Arial" w:hAnsi="Arial" w:cs="Arial"/>
          <w:b/>
          <w:color w:val="000000"/>
          <w:sz w:val="24"/>
          <w:szCs w:val="24"/>
        </w:rPr>
        <w:t xml:space="preserve"> SOUSSIGNES</w:t>
      </w:r>
      <w:r w:rsidRPr="0031504C">
        <w:rPr>
          <w:rFonts w:ascii="Arial" w:hAnsi="Arial" w:cs="Arial"/>
          <w:color w:val="000000"/>
          <w:sz w:val="24"/>
          <w:szCs w:val="24"/>
        </w:rPr>
        <w:t xml:space="preserve"> :</w:t>
      </w:r>
    </w:p>
    <w:p w:rsidR="00D84E4E" w:rsidRPr="0031504C" w:rsidRDefault="00D84E4E" w:rsidP="00362B28">
      <w:pPr>
        <w:pStyle w:val="Titre2"/>
        <w:spacing w:before="0"/>
        <w:jc w:val="both"/>
        <w:rPr>
          <w:rFonts w:ascii="Arial" w:hAnsi="Arial" w:cs="Arial"/>
          <w:color w:val="000000"/>
          <w:sz w:val="24"/>
          <w:szCs w:val="24"/>
        </w:rPr>
      </w:pPr>
    </w:p>
    <w:p w:rsidR="00D84E4E" w:rsidRPr="0031504C" w:rsidRDefault="00D84E4E">
      <w:pPr>
        <w:pStyle w:val="Corpsdetexte"/>
        <w:rPr>
          <w:rFonts w:ascii="Arial" w:hAnsi="Arial" w:cs="Arial"/>
          <w:color w:val="000000"/>
          <w:sz w:val="24"/>
          <w:szCs w:val="24"/>
        </w:rPr>
      </w:pPr>
      <w:r w:rsidRPr="0031504C">
        <w:rPr>
          <w:rFonts w:ascii="Arial" w:hAnsi="Arial" w:cs="Arial"/>
          <w:color w:val="000000"/>
          <w:sz w:val="24"/>
          <w:szCs w:val="24"/>
          <w:u w:val="single"/>
        </w:rPr>
        <w:t>Pour la Direction</w:t>
      </w:r>
      <w:r w:rsidRPr="0031504C">
        <w:rPr>
          <w:rFonts w:ascii="Arial" w:hAnsi="Arial" w:cs="Arial"/>
          <w:color w:val="000000"/>
          <w:sz w:val="24"/>
          <w:szCs w:val="24"/>
        </w:rPr>
        <w:t xml:space="preserve"> : </w:t>
      </w:r>
    </w:p>
    <w:p w:rsidR="00D84E4E" w:rsidRPr="0031504C" w:rsidRDefault="00D84E4E">
      <w:pPr>
        <w:pStyle w:val="Corpsdetexte"/>
        <w:rPr>
          <w:rFonts w:ascii="Arial" w:hAnsi="Arial" w:cs="Arial"/>
          <w:sz w:val="24"/>
          <w:szCs w:val="24"/>
        </w:rPr>
      </w:pPr>
    </w:p>
    <w:p w:rsidR="00D84E4E" w:rsidRPr="0031504C" w:rsidRDefault="00D84E4E">
      <w:pPr>
        <w:pStyle w:val="Corpsdetexte"/>
        <w:rPr>
          <w:rFonts w:ascii="Arial" w:hAnsi="Arial" w:cs="Arial"/>
          <w:sz w:val="24"/>
          <w:szCs w:val="24"/>
        </w:rPr>
      </w:pPr>
      <w:r w:rsidRPr="0031504C">
        <w:rPr>
          <w:rFonts w:ascii="Arial" w:hAnsi="Arial" w:cs="Arial"/>
          <w:sz w:val="24"/>
          <w:szCs w:val="24"/>
        </w:rPr>
        <w:t>La société</w:t>
      </w:r>
      <w:proofErr w:type="gramStart"/>
      <w:r w:rsidRPr="0031504C">
        <w:rPr>
          <w:rFonts w:ascii="Arial" w:hAnsi="Arial" w:cs="Arial"/>
          <w:sz w:val="24"/>
          <w:szCs w:val="24"/>
        </w:rPr>
        <w:t xml:space="preserve"> ....</w:t>
      </w:r>
      <w:proofErr w:type="gramEnd"/>
      <w:r w:rsidRPr="0031504C">
        <w:rPr>
          <w:rFonts w:ascii="Arial" w:hAnsi="Arial" w:cs="Arial"/>
          <w:sz w:val="24"/>
          <w:szCs w:val="24"/>
        </w:rPr>
        <w:t>. (</w:t>
      </w:r>
      <w:proofErr w:type="gramStart"/>
      <w:r w:rsidRPr="0031504C">
        <w:rPr>
          <w:rFonts w:ascii="Arial" w:hAnsi="Arial" w:cs="Arial"/>
          <w:sz w:val="24"/>
          <w:szCs w:val="24"/>
        </w:rPr>
        <w:t>dénomination</w:t>
      </w:r>
      <w:proofErr w:type="gramEnd"/>
      <w:r w:rsidRPr="0031504C">
        <w:rPr>
          <w:rFonts w:ascii="Arial" w:hAnsi="Arial" w:cs="Arial"/>
          <w:sz w:val="24"/>
          <w:szCs w:val="24"/>
        </w:rPr>
        <w:t xml:space="preserve"> sociale), ..... (</w:t>
      </w:r>
      <w:proofErr w:type="gramStart"/>
      <w:r w:rsidRPr="0031504C">
        <w:rPr>
          <w:rFonts w:ascii="Arial" w:hAnsi="Arial" w:cs="Arial"/>
          <w:sz w:val="24"/>
          <w:szCs w:val="24"/>
        </w:rPr>
        <w:t>forme</w:t>
      </w:r>
      <w:proofErr w:type="gramEnd"/>
      <w:r w:rsidRPr="0031504C">
        <w:rPr>
          <w:rFonts w:ascii="Arial" w:hAnsi="Arial" w:cs="Arial"/>
          <w:sz w:val="24"/>
          <w:szCs w:val="24"/>
        </w:rPr>
        <w:t>) au capital de ..... (</w:t>
      </w:r>
      <w:proofErr w:type="gramStart"/>
      <w:r w:rsidRPr="0031504C">
        <w:rPr>
          <w:rFonts w:ascii="Arial" w:hAnsi="Arial" w:cs="Arial"/>
          <w:sz w:val="24"/>
          <w:szCs w:val="24"/>
        </w:rPr>
        <w:t>capital</w:t>
      </w:r>
      <w:proofErr w:type="gramEnd"/>
      <w:r w:rsidRPr="0031504C">
        <w:rPr>
          <w:rFonts w:ascii="Arial" w:hAnsi="Arial" w:cs="Arial"/>
          <w:sz w:val="24"/>
          <w:szCs w:val="24"/>
        </w:rPr>
        <w:t>) €, code NAF : ..... (Code NAF), dont le siège est situé à</w:t>
      </w:r>
      <w:proofErr w:type="gramStart"/>
      <w:r w:rsidRPr="0031504C">
        <w:rPr>
          <w:rFonts w:ascii="Arial" w:hAnsi="Arial" w:cs="Arial"/>
          <w:sz w:val="24"/>
          <w:szCs w:val="24"/>
        </w:rPr>
        <w:t xml:space="preserve"> ....</w:t>
      </w:r>
      <w:proofErr w:type="gramEnd"/>
      <w:r w:rsidRPr="0031504C">
        <w:rPr>
          <w:rFonts w:ascii="Arial" w:hAnsi="Arial" w:cs="Arial"/>
          <w:sz w:val="24"/>
          <w:szCs w:val="24"/>
        </w:rPr>
        <w:t>. (</w:t>
      </w:r>
      <w:proofErr w:type="gramStart"/>
      <w:r w:rsidRPr="0031504C">
        <w:rPr>
          <w:rFonts w:ascii="Arial" w:hAnsi="Arial" w:cs="Arial"/>
          <w:sz w:val="24"/>
          <w:szCs w:val="24"/>
        </w:rPr>
        <w:t>siège</w:t>
      </w:r>
      <w:proofErr w:type="gramEnd"/>
      <w:r w:rsidRPr="0031504C">
        <w:rPr>
          <w:rFonts w:ascii="Arial" w:hAnsi="Arial" w:cs="Arial"/>
          <w:sz w:val="24"/>
          <w:szCs w:val="24"/>
        </w:rPr>
        <w:t xml:space="preserve"> social/adresse), représentée par ..... (</w:t>
      </w:r>
      <w:proofErr w:type="gramStart"/>
      <w:r w:rsidRPr="0031504C">
        <w:rPr>
          <w:rFonts w:ascii="Arial" w:hAnsi="Arial" w:cs="Arial"/>
          <w:sz w:val="24"/>
          <w:szCs w:val="24"/>
        </w:rPr>
        <w:t>prénom</w:t>
      </w:r>
      <w:proofErr w:type="gramEnd"/>
      <w:r w:rsidRPr="0031504C">
        <w:rPr>
          <w:rFonts w:ascii="Arial" w:hAnsi="Arial" w:cs="Arial"/>
          <w:sz w:val="24"/>
          <w:szCs w:val="24"/>
        </w:rPr>
        <w:t>) ..... (</w:t>
      </w:r>
      <w:proofErr w:type="gramStart"/>
      <w:r w:rsidRPr="0031504C">
        <w:rPr>
          <w:rFonts w:ascii="Arial" w:hAnsi="Arial" w:cs="Arial"/>
          <w:sz w:val="24"/>
          <w:szCs w:val="24"/>
        </w:rPr>
        <w:t>nom</w:t>
      </w:r>
      <w:proofErr w:type="gramEnd"/>
      <w:r w:rsidRPr="0031504C">
        <w:rPr>
          <w:rFonts w:ascii="Arial" w:hAnsi="Arial" w:cs="Arial"/>
          <w:sz w:val="24"/>
          <w:szCs w:val="24"/>
        </w:rPr>
        <w:t>), en sa qualité de ..... (</w:t>
      </w:r>
      <w:proofErr w:type="gramStart"/>
      <w:r w:rsidRPr="0031504C">
        <w:rPr>
          <w:rFonts w:ascii="Arial" w:hAnsi="Arial" w:cs="Arial"/>
          <w:sz w:val="24"/>
          <w:szCs w:val="24"/>
        </w:rPr>
        <w:t>qualité</w:t>
      </w:r>
      <w:proofErr w:type="gramEnd"/>
      <w:r w:rsidRPr="0031504C">
        <w:rPr>
          <w:rFonts w:ascii="Arial" w:hAnsi="Arial" w:cs="Arial"/>
          <w:sz w:val="24"/>
          <w:szCs w:val="24"/>
        </w:rPr>
        <w:t>)</w:t>
      </w:r>
    </w:p>
    <w:p w:rsidR="00D84E4E" w:rsidRPr="0031504C" w:rsidRDefault="00D84E4E">
      <w:pPr>
        <w:jc w:val="both"/>
        <w:rPr>
          <w:rFonts w:ascii="Arial" w:hAnsi="Arial" w:cs="Arial"/>
          <w:szCs w:val="24"/>
        </w:rPr>
      </w:pPr>
    </w:p>
    <w:p w:rsidR="00D84E4E" w:rsidRPr="0031504C" w:rsidRDefault="00D84E4E">
      <w:pPr>
        <w:jc w:val="both"/>
        <w:rPr>
          <w:rFonts w:ascii="Arial" w:hAnsi="Arial" w:cs="Arial"/>
          <w:szCs w:val="24"/>
        </w:rPr>
      </w:pPr>
      <w:proofErr w:type="gramStart"/>
      <w:r w:rsidRPr="0031504C">
        <w:rPr>
          <w:rFonts w:ascii="Arial" w:hAnsi="Arial" w:cs="Arial"/>
          <w:szCs w:val="24"/>
        </w:rPr>
        <w:t>d'une</w:t>
      </w:r>
      <w:proofErr w:type="gramEnd"/>
      <w:r w:rsidRPr="0031504C">
        <w:rPr>
          <w:rFonts w:ascii="Arial" w:hAnsi="Arial" w:cs="Arial"/>
          <w:szCs w:val="24"/>
        </w:rPr>
        <w:t xml:space="preserve"> part,</w:t>
      </w:r>
    </w:p>
    <w:p w:rsidR="00D84E4E" w:rsidRPr="0031504C" w:rsidRDefault="00D84E4E" w:rsidP="00362B28">
      <w:pPr>
        <w:pStyle w:val="Titre2"/>
        <w:spacing w:before="0"/>
        <w:jc w:val="both"/>
        <w:rPr>
          <w:rFonts w:ascii="Arial" w:hAnsi="Arial" w:cs="Arial"/>
          <w:color w:val="000000"/>
          <w:sz w:val="24"/>
          <w:szCs w:val="24"/>
        </w:rPr>
      </w:pPr>
      <w:r w:rsidRPr="0031504C">
        <w:rPr>
          <w:rFonts w:ascii="Arial" w:hAnsi="Arial" w:cs="Arial"/>
          <w:color w:val="000000"/>
          <w:sz w:val="24"/>
          <w:szCs w:val="24"/>
        </w:rPr>
        <w:t>Et :</w:t>
      </w:r>
    </w:p>
    <w:p w:rsidR="004E7B2D" w:rsidRPr="0031504C" w:rsidRDefault="004E7B2D" w:rsidP="00362B28">
      <w:pPr>
        <w:jc w:val="both"/>
        <w:rPr>
          <w:rFonts w:ascii="Arial" w:hAnsi="Arial" w:cs="Arial"/>
          <w:szCs w:val="24"/>
        </w:rPr>
      </w:pPr>
      <w:r w:rsidRPr="0031504C">
        <w:rPr>
          <w:rFonts w:ascii="Arial" w:hAnsi="Arial" w:cs="Arial"/>
          <w:szCs w:val="24"/>
        </w:rPr>
        <w:t>Le</w:t>
      </w:r>
      <w:proofErr w:type="gramStart"/>
      <w:r w:rsidRPr="0031504C">
        <w:rPr>
          <w:rFonts w:ascii="Arial" w:hAnsi="Arial" w:cs="Arial"/>
          <w:szCs w:val="24"/>
        </w:rPr>
        <w:t xml:space="preserve"> ....</w:t>
      </w:r>
      <w:proofErr w:type="gramEnd"/>
      <w:r w:rsidRPr="0031504C">
        <w:rPr>
          <w:rFonts w:ascii="Arial" w:hAnsi="Arial" w:cs="Arial"/>
          <w:szCs w:val="24"/>
        </w:rPr>
        <w:t>. (</w:t>
      </w:r>
      <w:proofErr w:type="gramStart"/>
      <w:r w:rsidRPr="0031504C">
        <w:rPr>
          <w:rFonts w:ascii="Arial" w:hAnsi="Arial" w:cs="Arial"/>
          <w:szCs w:val="24"/>
        </w:rPr>
        <w:t>le</w:t>
      </w:r>
      <w:proofErr w:type="gramEnd"/>
      <w:r w:rsidRPr="0031504C">
        <w:rPr>
          <w:rFonts w:ascii="Arial" w:hAnsi="Arial" w:cs="Arial"/>
          <w:szCs w:val="24"/>
        </w:rPr>
        <w:t xml:space="preserve"> comité social et économique) ayant voté à la majorité des membres titulaires présents, au cours de la réunion du ..... (</w:t>
      </w:r>
      <w:proofErr w:type="gramStart"/>
      <w:r w:rsidRPr="0031504C">
        <w:rPr>
          <w:rFonts w:ascii="Arial" w:hAnsi="Arial" w:cs="Arial"/>
          <w:szCs w:val="24"/>
        </w:rPr>
        <w:t>à</w:t>
      </w:r>
      <w:proofErr w:type="gramEnd"/>
      <w:r w:rsidRPr="0031504C">
        <w:rPr>
          <w:rFonts w:ascii="Arial" w:hAnsi="Arial" w:cs="Arial"/>
          <w:szCs w:val="24"/>
        </w:rPr>
        <w:t xml:space="preserve"> compléter) dont le procès-verbal est annexé au présent accord, représenté par M. ..... (</w:t>
      </w:r>
      <w:proofErr w:type="gramStart"/>
      <w:r w:rsidRPr="0031504C">
        <w:rPr>
          <w:rFonts w:ascii="Arial" w:hAnsi="Arial" w:cs="Arial"/>
          <w:szCs w:val="24"/>
        </w:rPr>
        <w:t>en</w:t>
      </w:r>
      <w:proofErr w:type="gramEnd"/>
      <w:r w:rsidRPr="0031504C">
        <w:rPr>
          <w:rFonts w:ascii="Arial" w:hAnsi="Arial" w:cs="Arial"/>
          <w:szCs w:val="24"/>
        </w:rPr>
        <w:t xml:space="preserve"> vertu du mandat reçu à cet effet au cours de la réunion du ..... </w:t>
      </w:r>
    </w:p>
    <w:p w:rsidR="00D84E4E" w:rsidRPr="0031504C" w:rsidRDefault="00D84E4E">
      <w:pPr>
        <w:jc w:val="right"/>
        <w:rPr>
          <w:rFonts w:ascii="Arial" w:hAnsi="Arial" w:cs="Arial"/>
          <w:i/>
          <w:szCs w:val="24"/>
        </w:rPr>
      </w:pPr>
      <w:proofErr w:type="gramStart"/>
      <w:r w:rsidRPr="0031504C">
        <w:rPr>
          <w:rFonts w:ascii="Arial" w:hAnsi="Arial" w:cs="Arial"/>
          <w:i/>
          <w:szCs w:val="24"/>
        </w:rPr>
        <w:t>d'autre</w:t>
      </w:r>
      <w:proofErr w:type="gramEnd"/>
      <w:r w:rsidRPr="0031504C">
        <w:rPr>
          <w:rFonts w:ascii="Arial" w:hAnsi="Arial" w:cs="Arial"/>
          <w:i/>
          <w:szCs w:val="24"/>
        </w:rPr>
        <w:t xml:space="preserve"> part,</w:t>
      </w:r>
    </w:p>
    <w:p w:rsidR="00B72A07" w:rsidRPr="00F50688" w:rsidRDefault="00B72A07" w:rsidP="00B72A07">
      <w:pPr>
        <w:pStyle w:val="Titre2"/>
        <w:spacing w:before="0"/>
        <w:jc w:val="both"/>
        <w:rPr>
          <w:rFonts w:ascii="Arial" w:hAnsi="Arial" w:cs="Arial"/>
          <w:b/>
          <w:color w:val="000000"/>
          <w:sz w:val="24"/>
          <w:szCs w:val="24"/>
        </w:rPr>
      </w:pPr>
      <w:r w:rsidRPr="00F50688">
        <w:rPr>
          <w:rFonts w:ascii="Arial" w:hAnsi="Arial" w:cs="Arial"/>
          <w:b/>
          <w:color w:val="000000"/>
          <w:sz w:val="24"/>
          <w:szCs w:val="24"/>
        </w:rPr>
        <w:t>Préambule</w:t>
      </w:r>
    </w:p>
    <w:p w:rsidR="00B72A07" w:rsidRPr="0031504C" w:rsidRDefault="00B72A07" w:rsidP="00B72A07">
      <w:pPr>
        <w:widowControl w:val="0"/>
        <w:jc w:val="both"/>
        <w:rPr>
          <w:rFonts w:ascii="Arial" w:hAnsi="Arial" w:cs="Arial"/>
          <w:i/>
          <w:szCs w:val="24"/>
        </w:rPr>
      </w:pPr>
    </w:p>
    <w:p w:rsidR="00B72A07" w:rsidRPr="00F50688" w:rsidRDefault="00B72A07" w:rsidP="00B72A07">
      <w:pPr>
        <w:numPr>
          <w:ilvl w:val="0"/>
          <w:numId w:val="5"/>
        </w:numPr>
        <w:overflowPunct/>
        <w:autoSpaceDE/>
        <w:autoSpaceDN/>
        <w:adjustRightInd/>
        <w:jc w:val="both"/>
        <w:textAlignment w:val="auto"/>
        <w:rPr>
          <w:rFonts w:ascii="Arial" w:hAnsi="Arial" w:cs="Arial"/>
          <w:b/>
          <w:szCs w:val="24"/>
          <w:u w:val="single"/>
        </w:rPr>
      </w:pPr>
      <w:r w:rsidRPr="00F50688">
        <w:rPr>
          <w:rFonts w:ascii="Arial" w:hAnsi="Arial" w:cs="Arial"/>
          <w:b/>
          <w:szCs w:val="24"/>
          <w:u w:val="single"/>
        </w:rPr>
        <w:t xml:space="preserve">Le caractère aléatoire de </w:t>
      </w:r>
      <w:proofErr w:type="gramStart"/>
      <w:r w:rsidRPr="00F50688">
        <w:rPr>
          <w:rFonts w:ascii="Arial" w:hAnsi="Arial" w:cs="Arial"/>
          <w:b/>
          <w:szCs w:val="24"/>
          <w:u w:val="single"/>
        </w:rPr>
        <w:t>l’intéressement  :</w:t>
      </w:r>
      <w:proofErr w:type="gramEnd"/>
    </w:p>
    <w:p w:rsidR="00B72A07" w:rsidRPr="0031504C" w:rsidRDefault="00B72A07" w:rsidP="00B72A07">
      <w:pPr>
        <w:ind w:left="1134"/>
        <w:jc w:val="both"/>
        <w:rPr>
          <w:rFonts w:ascii="Arial" w:hAnsi="Arial" w:cs="Arial"/>
          <w:i/>
          <w:szCs w:val="24"/>
        </w:rPr>
      </w:pPr>
    </w:p>
    <w:p w:rsidR="00B72A07" w:rsidRPr="0031504C" w:rsidRDefault="00B72A07" w:rsidP="00B72A07">
      <w:pPr>
        <w:jc w:val="both"/>
        <w:rPr>
          <w:rFonts w:ascii="Arial" w:hAnsi="Arial" w:cs="Arial"/>
          <w:szCs w:val="24"/>
        </w:rPr>
      </w:pPr>
      <w:r w:rsidRPr="0031504C">
        <w:rPr>
          <w:rFonts w:ascii="Arial" w:hAnsi="Arial" w:cs="Arial"/>
          <w:szCs w:val="24"/>
        </w:rPr>
        <w:t xml:space="preserve">Compte tenu des critères ci-dessous exposés, l’intéressement est variable d’un exercice à l’autre et peut, le cas échéant être nul. Aussi, les signataires s’engagent à accepter le résultat tel qu’il ressort des calculs et, en conséquence, ne considèrent pas l’intéressement comme un avantage acquis. </w:t>
      </w:r>
    </w:p>
    <w:p w:rsidR="00B72A07" w:rsidRPr="0031504C" w:rsidRDefault="00B72A07" w:rsidP="00B72A07">
      <w:pPr>
        <w:jc w:val="both"/>
        <w:rPr>
          <w:rFonts w:ascii="Arial" w:hAnsi="Arial" w:cs="Arial"/>
          <w:szCs w:val="24"/>
        </w:rPr>
      </w:pPr>
      <w:r w:rsidRPr="0031504C">
        <w:rPr>
          <w:rFonts w:ascii="Arial" w:hAnsi="Arial" w:cs="Arial"/>
          <w:szCs w:val="24"/>
        </w:rPr>
        <w:t>En effet, l’intéressement ne dépend pas d’une décision des parties signataires mais uniquement des règles de calcul définies par l’accord.</w:t>
      </w:r>
    </w:p>
    <w:p w:rsidR="00B72A07" w:rsidRPr="0031504C" w:rsidRDefault="00B72A07" w:rsidP="00B72A07">
      <w:pPr>
        <w:jc w:val="both"/>
        <w:rPr>
          <w:rFonts w:ascii="Arial" w:hAnsi="Arial" w:cs="Arial"/>
          <w:i/>
          <w:szCs w:val="24"/>
        </w:rPr>
      </w:pPr>
    </w:p>
    <w:p w:rsidR="00B72A07" w:rsidRPr="00F50688" w:rsidRDefault="00B72A07" w:rsidP="00B72A07">
      <w:pPr>
        <w:numPr>
          <w:ilvl w:val="0"/>
          <w:numId w:val="5"/>
        </w:numPr>
        <w:overflowPunct/>
        <w:autoSpaceDE/>
        <w:autoSpaceDN/>
        <w:adjustRightInd/>
        <w:jc w:val="both"/>
        <w:textAlignment w:val="auto"/>
        <w:rPr>
          <w:rFonts w:ascii="Arial" w:hAnsi="Arial" w:cs="Arial"/>
          <w:b/>
          <w:szCs w:val="24"/>
          <w:u w:val="single"/>
        </w:rPr>
      </w:pPr>
      <w:r w:rsidRPr="00F50688">
        <w:rPr>
          <w:rFonts w:ascii="Arial" w:hAnsi="Arial" w:cs="Arial"/>
          <w:b/>
          <w:szCs w:val="24"/>
          <w:u w:val="single"/>
        </w:rPr>
        <w:t xml:space="preserve">Le principe de </w:t>
      </w:r>
      <w:proofErr w:type="gramStart"/>
      <w:r w:rsidRPr="00F50688">
        <w:rPr>
          <w:rFonts w:ascii="Arial" w:hAnsi="Arial" w:cs="Arial"/>
          <w:b/>
          <w:szCs w:val="24"/>
          <w:u w:val="single"/>
        </w:rPr>
        <w:t>non substitution</w:t>
      </w:r>
      <w:proofErr w:type="gramEnd"/>
      <w:r w:rsidRPr="00F50688">
        <w:rPr>
          <w:rFonts w:ascii="Arial" w:hAnsi="Arial" w:cs="Arial"/>
          <w:b/>
          <w:szCs w:val="24"/>
          <w:u w:val="single"/>
        </w:rPr>
        <w:t> :</w:t>
      </w:r>
    </w:p>
    <w:p w:rsidR="00B72A07" w:rsidRPr="0031504C" w:rsidRDefault="00B72A07" w:rsidP="00B72A07">
      <w:pPr>
        <w:jc w:val="both"/>
        <w:rPr>
          <w:rFonts w:ascii="Arial" w:hAnsi="Arial" w:cs="Arial"/>
          <w:szCs w:val="24"/>
        </w:rPr>
      </w:pPr>
    </w:p>
    <w:p w:rsidR="00B72A07" w:rsidRPr="0031504C" w:rsidRDefault="00B72A07" w:rsidP="00B72A07">
      <w:pPr>
        <w:jc w:val="both"/>
        <w:rPr>
          <w:rFonts w:ascii="Arial" w:hAnsi="Arial" w:cs="Arial"/>
          <w:szCs w:val="24"/>
        </w:rPr>
      </w:pPr>
      <w:r w:rsidRPr="0031504C">
        <w:rPr>
          <w:rFonts w:ascii="Arial" w:hAnsi="Arial" w:cs="Arial"/>
          <w:szCs w:val="24"/>
        </w:rPr>
        <w:t>Par ailleurs, il est constaté par les parties que les sommes attribuées ne se substituent à aucun élément de rémunération en vigueur dans la société ou supprimé dans un délai de 12 mois.</w:t>
      </w:r>
    </w:p>
    <w:p w:rsidR="00B72A07" w:rsidRDefault="00B72A07" w:rsidP="00B72A07">
      <w:pPr>
        <w:jc w:val="both"/>
        <w:rPr>
          <w:rFonts w:ascii="Arial" w:hAnsi="Arial" w:cs="Arial"/>
          <w:color w:val="FF0000"/>
          <w:szCs w:val="24"/>
          <w:u w:val="single"/>
        </w:rPr>
      </w:pPr>
    </w:p>
    <w:p w:rsidR="00B72A07" w:rsidRDefault="00B72A07" w:rsidP="00B72A07">
      <w:pPr>
        <w:numPr>
          <w:ilvl w:val="0"/>
          <w:numId w:val="5"/>
        </w:numPr>
        <w:overflowPunct/>
        <w:autoSpaceDE/>
        <w:autoSpaceDN/>
        <w:adjustRightInd/>
        <w:jc w:val="both"/>
        <w:textAlignment w:val="auto"/>
        <w:rPr>
          <w:rFonts w:ascii="Arial" w:hAnsi="Arial" w:cs="Arial"/>
          <w:b/>
          <w:szCs w:val="24"/>
          <w:u w:val="single"/>
        </w:rPr>
      </w:pPr>
      <w:r>
        <w:rPr>
          <w:rFonts w:ascii="Arial" w:hAnsi="Arial" w:cs="Arial"/>
          <w:b/>
          <w:szCs w:val="24"/>
          <w:u w:val="single"/>
        </w:rPr>
        <w:t>Choix des critères d’intéressement :</w:t>
      </w:r>
    </w:p>
    <w:p w:rsidR="00B72A07" w:rsidRDefault="00B72A07" w:rsidP="00B72A07">
      <w:pPr>
        <w:overflowPunct/>
        <w:autoSpaceDE/>
        <w:autoSpaceDN/>
        <w:adjustRightInd/>
        <w:jc w:val="both"/>
        <w:textAlignment w:val="auto"/>
        <w:rPr>
          <w:rFonts w:ascii="Arial" w:hAnsi="Arial" w:cs="Arial"/>
          <w:b/>
          <w:szCs w:val="24"/>
          <w:u w:val="single"/>
        </w:rPr>
      </w:pPr>
    </w:p>
    <w:p w:rsidR="00B72A07" w:rsidRDefault="00B72A07" w:rsidP="00B72A07">
      <w:pPr>
        <w:overflowPunct/>
        <w:autoSpaceDE/>
        <w:autoSpaceDN/>
        <w:adjustRightInd/>
        <w:jc w:val="both"/>
        <w:textAlignment w:val="auto"/>
        <w:rPr>
          <w:rFonts w:ascii="Arial" w:hAnsi="Arial" w:cs="Arial"/>
          <w:szCs w:val="24"/>
        </w:rPr>
      </w:pPr>
      <w:r>
        <w:rPr>
          <w:rFonts w:ascii="Arial" w:hAnsi="Arial" w:cs="Arial"/>
          <w:szCs w:val="24"/>
        </w:rPr>
        <w:t>Les Parties se sont entendues pour retenir les critères suivants pour le calcul de l’intéressement et pour sa répartition :</w:t>
      </w:r>
    </w:p>
    <w:p w:rsidR="00B72A07" w:rsidRDefault="00B72A07" w:rsidP="00B72A07">
      <w:pPr>
        <w:overflowPunct/>
        <w:autoSpaceDE/>
        <w:autoSpaceDN/>
        <w:adjustRightInd/>
        <w:jc w:val="both"/>
        <w:textAlignment w:val="auto"/>
        <w:rPr>
          <w:rFonts w:ascii="Arial" w:hAnsi="Arial" w:cs="Arial"/>
          <w:b/>
          <w:i/>
          <w:szCs w:val="24"/>
        </w:rPr>
      </w:pPr>
      <w:r>
        <w:rPr>
          <w:rFonts w:ascii="Arial" w:hAnsi="Arial" w:cs="Arial"/>
          <w:b/>
          <w:i/>
          <w:szCs w:val="24"/>
        </w:rPr>
        <w:t xml:space="preserve">A compléter selon les critères retenus </w:t>
      </w:r>
      <w:r w:rsidR="00AD154B">
        <w:rPr>
          <w:rFonts w:ascii="Arial" w:hAnsi="Arial" w:cs="Arial"/>
          <w:b/>
          <w:i/>
          <w:szCs w:val="24"/>
        </w:rPr>
        <w:t xml:space="preserve">parmi les exemples listés </w:t>
      </w:r>
      <w:r>
        <w:rPr>
          <w:rFonts w:ascii="Arial" w:hAnsi="Arial" w:cs="Arial"/>
          <w:b/>
          <w:i/>
          <w:szCs w:val="24"/>
        </w:rPr>
        <w:t>aux articles 4 (Calcul de l’intéressement) et 5 (Répartition).</w:t>
      </w:r>
    </w:p>
    <w:p w:rsidR="00B72A07" w:rsidRPr="003630AE" w:rsidRDefault="00B72A07" w:rsidP="00B72A07">
      <w:pPr>
        <w:overflowPunct/>
        <w:autoSpaceDE/>
        <w:autoSpaceDN/>
        <w:adjustRightInd/>
        <w:jc w:val="both"/>
        <w:textAlignment w:val="auto"/>
        <w:rPr>
          <w:rFonts w:ascii="Arial" w:hAnsi="Arial" w:cs="Arial"/>
          <w:b/>
          <w:i/>
          <w:szCs w:val="24"/>
        </w:rPr>
      </w:pPr>
    </w:p>
    <w:p w:rsidR="00B72A07" w:rsidRPr="00F50688" w:rsidRDefault="00B72A07" w:rsidP="00B72A07">
      <w:pPr>
        <w:numPr>
          <w:ilvl w:val="0"/>
          <w:numId w:val="5"/>
        </w:numPr>
        <w:overflowPunct/>
        <w:autoSpaceDE/>
        <w:autoSpaceDN/>
        <w:adjustRightInd/>
        <w:jc w:val="both"/>
        <w:textAlignment w:val="auto"/>
        <w:rPr>
          <w:rFonts w:ascii="Arial" w:hAnsi="Arial" w:cs="Arial"/>
          <w:b/>
          <w:szCs w:val="24"/>
          <w:u w:val="single"/>
        </w:rPr>
      </w:pPr>
      <w:r w:rsidRPr="00F50688">
        <w:rPr>
          <w:rFonts w:ascii="Arial" w:hAnsi="Arial" w:cs="Arial"/>
          <w:b/>
          <w:szCs w:val="24"/>
          <w:u w:val="single"/>
        </w:rPr>
        <w:t>Le caractère collectif de l’accord :</w:t>
      </w:r>
    </w:p>
    <w:p w:rsidR="00B72A07" w:rsidRPr="0031504C" w:rsidRDefault="00B72A07" w:rsidP="00B72A07">
      <w:pPr>
        <w:jc w:val="both"/>
        <w:rPr>
          <w:rFonts w:ascii="Arial" w:hAnsi="Arial" w:cs="Arial"/>
          <w:szCs w:val="24"/>
        </w:rPr>
      </w:pPr>
    </w:p>
    <w:p w:rsidR="00B72A07" w:rsidRPr="0031504C" w:rsidRDefault="00B72A07" w:rsidP="00B72A07">
      <w:pPr>
        <w:jc w:val="both"/>
        <w:rPr>
          <w:rFonts w:ascii="Arial" w:hAnsi="Arial" w:cs="Arial"/>
          <w:szCs w:val="24"/>
        </w:rPr>
      </w:pPr>
      <w:r w:rsidRPr="0031504C">
        <w:rPr>
          <w:rFonts w:ascii="Arial" w:hAnsi="Arial" w:cs="Arial"/>
          <w:szCs w:val="24"/>
        </w:rPr>
        <w:t xml:space="preserve">Les parties rappellent que les différents critères s’entendent, de manière collective, et que l’ensemble des critères répondent à ces exigences de performance commune à l’ensemble des collaborateurs de l’entreprise.  </w:t>
      </w:r>
    </w:p>
    <w:p w:rsidR="00B72A07" w:rsidRPr="0031504C" w:rsidRDefault="00B72A07" w:rsidP="00B72A07">
      <w:pPr>
        <w:jc w:val="both"/>
        <w:rPr>
          <w:rFonts w:ascii="Arial" w:hAnsi="Arial" w:cs="Arial"/>
          <w:szCs w:val="24"/>
        </w:rPr>
      </w:pPr>
      <w:r w:rsidRPr="0031504C">
        <w:rPr>
          <w:rFonts w:ascii="Arial" w:hAnsi="Arial" w:cs="Arial"/>
          <w:szCs w:val="24"/>
        </w:rPr>
        <w:t xml:space="preserve">Néanmoins, dans une logique visant à faciliter tant la lecture, que l’adhésion des salariés aux critères ainsi définis, et pour rendre plus aisée la projection que ces </w:t>
      </w:r>
      <w:r w:rsidRPr="0031504C">
        <w:rPr>
          <w:rFonts w:ascii="Arial" w:hAnsi="Arial" w:cs="Arial"/>
          <w:szCs w:val="24"/>
        </w:rPr>
        <w:lastRenderedPageBreak/>
        <w:t>derniers peuvent faire de l’amélioration de la performance collective, il est décidé de présenter les sommes ainsi dégagées par critères, sous la forme de montant par bénéficiaires potentiels.</w:t>
      </w:r>
    </w:p>
    <w:p w:rsidR="00B72A07" w:rsidRPr="0031504C" w:rsidRDefault="00B72A07" w:rsidP="00B72A07">
      <w:pPr>
        <w:jc w:val="both"/>
        <w:rPr>
          <w:rFonts w:ascii="Arial" w:hAnsi="Arial" w:cs="Arial"/>
          <w:color w:val="FF0000"/>
          <w:szCs w:val="24"/>
          <w:u w:val="single"/>
        </w:rPr>
      </w:pPr>
    </w:p>
    <w:p w:rsidR="00B72A07" w:rsidRPr="0031504C" w:rsidRDefault="00B72A07" w:rsidP="00B72A07">
      <w:pPr>
        <w:pStyle w:val="Texte"/>
        <w:ind w:left="0"/>
        <w:rPr>
          <w:rFonts w:ascii="Arial" w:hAnsi="Arial" w:cs="Arial"/>
          <w:color w:val="auto"/>
          <w:sz w:val="24"/>
          <w:szCs w:val="24"/>
        </w:rPr>
      </w:pPr>
      <w:r w:rsidRPr="0031504C">
        <w:rPr>
          <w:rFonts w:ascii="Arial" w:hAnsi="Arial" w:cs="Arial"/>
          <w:color w:val="auto"/>
          <w:sz w:val="24"/>
          <w:szCs w:val="24"/>
        </w:rPr>
        <w:t>Les clauses figurant dans cet Accord sont issues des dispositions légales et réglementaires ainsi que des positions de l’administration à la date de signature de l’Accord. Toute évolution ultérieure des textes ou de ses interprétations emporte modification des termes de l’Accord.</w:t>
      </w:r>
    </w:p>
    <w:p w:rsidR="00B72A07" w:rsidRPr="0031504C" w:rsidRDefault="00B72A07" w:rsidP="00B72A07">
      <w:pPr>
        <w:jc w:val="both"/>
        <w:rPr>
          <w:rFonts w:ascii="Arial" w:hAnsi="Arial" w:cs="Arial"/>
          <w:color w:val="FF0000"/>
          <w:szCs w:val="24"/>
          <w:u w:val="single"/>
        </w:rPr>
      </w:pPr>
    </w:p>
    <w:p w:rsidR="00B72A07" w:rsidRPr="0031504C" w:rsidRDefault="00B72A07" w:rsidP="00B72A07">
      <w:pPr>
        <w:pStyle w:val="Titre5"/>
        <w:spacing w:before="0"/>
        <w:jc w:val="both"/>
        <w:rPr>
          <w:rFonts w:ascii="Arial" w:hAnsi="Arial" w:cs="Arial"/>
          <w:b/>
          <w:color w:val="000000"/>
          <w:szCs w:val="24"/>
        </w:rPr>
      </w:pPr>
      <w:r w:rsidRPr="0031504C">
        <w:rPr>
          <w:rFonts w:ascii="Arial" w:hAnsi="Arial" w:cs="Arial"/>
          <w:b/>
          <w:color w:val="000000"/>
          <w:szCs w:val="24"/>
        </w:rPr>
        <w:t>Article 1 - Objet</w:t>
      </w:r>
    </w:p>
    <w:p w:rsidR="00B72A07" w:rsidRPr="0031504C" w:rsidRDefault="00B72A07" w:rsidP="00B72A07">
      <w:pPr>
        <w:jc w:val="both"/>
        <w:rPr>
          <w:rFonts w:ascii="Arial" w:hAnsi="Arial" w:cs="Arial"/>
          <w:color w:val="000000"/>
          <w:szCs w:val="24"/>
        </w:rPr>
      </w:pPr>
    </w:p>
    <w:p w:rsidR="00B72A07" w:rsidRPr="0031504C" w:rsidRDefault="00B72A07" w:rsidP="00B72A07">
      <w:pPr>
        <w:jc w:val="both"/>
        <w:rPr>
          <w:rFonts w:ascii="Arial" w:hAnsi="Arial" w:cs="Arial"/>
          <w:szCs w:val="24"/>
        </w:rPr>
      </w:pPr>
      <w:r w:rsidRPr="0031504C">
        <w:rPr>
          <w:rFonts w:ascii="Arial" w:hAnsi="Arial" w:cs="Arial"/>
          <w:szCs w:val="24"/>
        </w:rPr>
        <w:t>Le présent accord a pour objet de fixer :</w:t>
      </w:r>
    </w:p>
    <w:p w:rsidR="00B72A07" w:rsidRPr="0031504C" w:rsidRDefault="00B72A07" w:rsidP="00B72A07">
      <w:pPr>
        <w:jc w:val="both"/>
        <w:rPr>
          <w:rFonts w:ascii="Arial" w:hAnsi="Arial" w:cs="Arial"/>
          <w:szCs w:val="24"/>
        </w:rPr>
      </w:pPr>
    </w:p>
    <w:p w:rsidR="00B72A07" w:rsidRPr="0031504C" w:rsidRDefault="00B72A07" w:rsidP="00B72A07">
      <w:pPr>
        <w:numPr>
          <w:ilvl w:val="0"/>
          <w:numId w:val="1"/>
        </w:numPr>
        <w:overflowPunct/>
        <w:autoSpaceDE/>
        <w:autoSpaceDN/>
        <w:adjustRightInd/>
        <w:jc w:val="both"/>
        <w:textAlignment w:val="auto"/>
        <w:rPr>
          <w:rFonts w:ascii="Arial" w:hAnsi="Arial" w:cs="Arial"/>
          <w:szCs w:val="24"/>
        </w:rPr>
      </w:pPr>
      <w:proofErr w:type="gramStart"/>
      <w:r w:rsidRPr="0031504C">
        <w:rPr>
          <w:rFonts w:ascii="Arial" w:hAnsi="Arial" w:cs="Arial"/>
          <w:szCs w:val="24"/>
        </w:rPr>
        <w:t>le</w:t>
      </w:r>
      <w:proofErr w:type="gramEnd"/>
      <w:r w:rsidRPr="0031504C">
        <w:rPr>
          <w:rFonts w:ascii="Arial" w:hAnsi="Arial" w:cs="Arial"/>
          <w:szCs w:val="24"/>
        </w:rPr>
        <w:t xml:space="preserve"> champ d'application,</w:t>
      </w:r>
    </w:p>
    <w:p w:rsidR="00B72A07" w:rsidRPr="0031504C" w:rsidRDefault="00B72A07" w:rsidP="00B72A07">
      <w:pPr>
        <w:numPr>
          <w:ilvl w:val="0"/>
          <w:numId w:val="1"/>
        </w:numPr>
        <w:overflowPunct/>
        <w:autoSpaceDE/>
        <w:autoSpaceDN/>
        <w:adjustRightInd/>
        <w:jc w:val="both"/>
        <w:textAlignment w:val="auto"/>
        <w:rPr>
          <w:rFonts w:ascii="Arial" w:hAnsi="Arial" w:cs="Arial"/>
          <w:szCs w:val="24"/>
        </w:rPr>
      </w:pPr>
      <w:proofErr w:type="gramStart"/>
      <w:r w:rsidRPr="0031504C">
        <w:rPr>
          <w:rFonts w:ascii="Arial" w:hAnsi="Arial" w:cs="Arial"/>
          <w:szCs w:val="24"/>
        </w:rPr>
        <w:t>la</w:t>
      </w:r>
      <w:proofErr w:type="gramEnd"/>
      <w:r w:rsidRPr="0031504C">
        <w:rPr>
          <w:rFonts w:ascii="Arial" w:hAnsi="Arial" w:cs="Arial"/>
          <w:szCs w:val="24"/>
        </w:rPr>
        <w:t xml:space="preserve"> durée de l'Accord,</w:t>
      </w:r>
    </w:p>
    <w:p w:rsidR="00B72A07" w:rsidRPr="0031504C" w:rsidRDefault="00B72A07" w:rsidP="00B72A07">
      <w:pPr>
        <w:numPr>
          <w:ilvl w:val="0"/>
          <w:numId w:val="1"/>
        </w:numPr>
        <w:overflowPunct/>
        <w:autoSpaceDE/>
        <w:autoSpaceDN/>
        <w:adjustRightInd/>
        <w:jc w:val="both"/>
        <w:textAlignment w:val="auto"/>
        <w:rPr>
          <w:rFonts w:ascii="Arial" w:hAnsi="Arial" w:cs="Arial"/>
          <w:szCs w:val="24"/>
        </w:rPr>
      </w:pPr>
      <w:proofErr w:type="gramStart"/>
      <w:r w:rsidRPr="0031504C">
        <w:rPr>
          <w:rFonts w:ascii="Arial" w:hAnsi="Arial" w:cs="Arial"/>
          <w:szCs w:val="24"/>
        </w:rPr>
        <w:t>les</w:t>
      </w:r>
      <w:proofErr w:type="gramEnd"/>
      <w:r w:rsidRPr="0031504C">
        <w:rPr>
          <w:rFonts w:ascii="Arial" w:hAnsi="Arial" w:cs="Arial"/>
          <w:szCs w:val="24"/>
        </w:rPr>
        <w:t xml:space="preserve"> modalités d'Intéressement retenues,</w:t>
      </w:r>
    </w:p>
    <w:p w:rsidR="00B72A07" w:rsidRPr="0031504C" w:rsidRDefault="00B72A07" w:rsidP="00B72A07">
      <w:pPr>
        <w:numPr>
          <w:ilvl w:val="0"/>
          <w:numId w:val="1"/>
        </w:numPr>
        <w:overflowPunct/>
        <w:autoSpaceDE/>
        <w:autoSpaceDN/>
        <w:adjustRightInd/>
        <w:jc w:val="both"/>
        <w:textAlignment w:val="auto"/>
        <w:rPr>
          <w:rFonts w:ascii="Arial" w:hAnsi="Arial" w:cs="Arial"/>
          <w:szCs w:val="24"/>
        </w:rPr>
      </w:pPr>
      <w:proofErr w:type="gramStart"/>
      <w:r w:rsidRPr="0031504C">
        <w:rPr>
          <w:rFonts w:ascii="Arial" w:hAnsi="Arial" w:cs="Arial"/>
          <w:szCs w:val="24"/>
        </w:rPr>
        <w:t>les</w:t>
      </w:r>
      <w:proofErr w:type="gramEnd"/>
      <w:r w:rsidRPr="0031504C">
        <w:rPr>
          <w:rFonts w:ascii="Arial" w:hAnsi="Arial" w:cs="Arial"/>
          <w:szCs w:val="24"/>
        </w:rPr>
        <w:t xml:space="preserve"> critères et les modalités servant au calcul et à la répartition des produits de l'Intéressement,</w:t>
      </w:r>
    </w:p>
    <w:p w:rsidR="00B72A07" w:rsidRPr="0031504C" w:rsidRDefault="00B72A07" w:rsidP="00B72A07">
      <w:pPr>
        <w:numPr>
          <w:ilvl w:val="0"/>
          <w:numId w:val="1"/>
        </w:numPr>
        <w:overflowPunct/>
        <w:autoSpaceDE/>
        <w:autoSpaceDN/>
        <w:adjustRightInd/>
        <w:jc w:val="both"/>
        <w:textAlignment w:val="auto"/>
        <w:rPr>
          <w:rFonts w:ascii="Arial" w:hAnsi="Arial" w:cs="Arial"/>
          <w:szCs w:val="24"/>
        </w:rPr>
      </w:pPr>
      <w:proofErr w:type="gramStart"/>
      <w:r w:rsidRPr="0031504C">
        <w:rPr>
          <w:rFonts w:ascii="Arial" w:hAnsi="Arial" w:cs="Arial"/>
          <w:szCs w:val="24"/>
        </w:rPr>
        <w:t>l'époque</w:t>
      </w:r>
      <w:proofErr w:type="gramEnd"/>
      <w:r w:rsidRPr="0031504C">
        <w:rPr>
          <w:rFonts w:ascii="Arial" w:hAnsi="Arial" w:cs="Arial"/>
          <w:szCs w:val="24"/>
        </w:rPr>
        <w:t xml:space="preserve"> des versements,</w:t>
      </w:r>
    </w:p>
    <w:p w:rsidR="00B72A07" w:rsidRPr="0031504C" w:rsidRDefault="00B72A07" w:rsidP="00B72A07">
      <w:pPr>
        <w:numPr>
          <w:ilvl w:val="0"/>
          <w:numId w:val="1"/>
        </w:numPr>
        <w:overflowPunct/>
        <w:autoSpaceDE/>
        <w:autoSpaceDN/>
        <w:adjustRightInd/>
        <w:jc w:val="both"/>
        <w:textAlignment w:val="auto"/>
        <w:rPr>
          <w:rFonts w:ascii="Arial" w:hAnsi="Arial" w:cs="Arial"/>
          <w:szCs w:val="24"/>
        </w:rPr>
      </w:pPr>
      <w:proofErr w:type="gramStart"/>
      <w:r w:rsidRPr="0031504C">
        <w:rPr>
          <w:rFonts w:ascii="Arial" w:hAnsi="Arial" w:cs="Arial"/>
          <w:szCs w:val="24"/>
        </w:rPr>
        <w:t>les</w:t>
      </w:r>
      <w:proofErr w:type="gramEnd"/>
      <w:r w:rsidRPr="0031504C">
        <w:rPr>
          <w:rFonts w:ascii="Arial" w:hAnsi="Arial" w:cs="Arial"/>
          <w:szCs w:val="24"/>
        </w:rPr>
        <w:t xml:space="preserve"> modalités d'informations collectives et individuelles du personnel,</w:t>
      </w:r>
    </w:p>
    <w:p w:rsidR="00B72A07" w:rsidRPr="0031504C" w:rsidRDefault="00B72A07" w:rsidP="00B72A07">
      <w:pPr>
        <w:numPr>
          <w:ilvl w:val="0"/>
          <w:numId w:val="1"/>
        </w:numPr>
        <w:overflowPunct/>
        <w:autoSpaceDE/>
        <w:autoSpaceDN/>
        <w:adjustRightInd/>
        <w:jc w:val="both"/>
        <w:textAlignment w:val="auto"/>
        <w:rPr>
          <w:rFonts w:ascii="Arial" w:hAnsi="Arial" w:cs="Arial"/>
          <w:szCs w:val="24"/>
        </w:rPr>
      </w:pPr>
      <w:proofErr w:type="gramStart"/>
      <w:r w:rsidRPr="0031504C">
        <w:rPr>
          <w:rFonts w:ascii="Arial" w:hAnsi="Arial" w:cs="Arial"/>
          <w:szCs w:val="24"/>
        </w:rPr>
        <w:t>les</w:t>
      </w:r>
      <w:proofErr w:type="gramEnd"/>
      <w:r w:rsidRPr="0031504C">
        <w:rPr>
          <w:rFonts w:ascii="Arial" w:hAnsi="Arial" w:cs="Arial"/>
          <w:szCs w:val="24"/>
        </w:rPr>
        <w:t xml:space="preserve"> procédures convenues pour régler les différends qui peuvent surgir dans l'application de l'Accord.</w:t>
      </w:r>
    </w:p>
    <w:p w:rsidR="00B72A07" w:rsidRPr="0031504C" w:rsidRDefault="00B72A07" w:rsidP="00B72A07">
      <w:pPr>
        <w:pStyle w:val="Titre5"/>
        <w:spacing w:before="0"/>
        <w:jc w:val="both"/>
        <w:rPr>
          <w:rFonts w:ascii="Arial" w:hAnsi="Arial" w:cs="Arial"/>
          <w:color w:val="000000"/>
          <w:szCs w:val="24"/>
        </w:rPr>
      </w:pPr>
    </w:p>
    <w:p w:rsidR="00B72A07" w:rsidRPr="0031504C" w:rsidRDefault="00B72A07" w:rsidP="00B72A07">
      <w:pPr>
        <w:pStyle w:val="Titre5"/>
        <w:spacing w:before="0"/>
        <w:jc w:val="both"/>
        <w:rPr>
          <w:rFonts w:ascii="Arial" w:hAnsi="Arial" w:cs="Arial"/>
          <w:b/>
          <w:color w:val="000000"/>
          <w:szCs w:val="24"/>
        </w:rPr>
      </w:pPr>
      <w:r w:rsidRPr="0031504C">
        <w:rPr>
          <w:rFonts w:ascii="Arial" w:hAnsi="Arial" w:cs="Arial"/>
          <w:b/>
          <w:color w:val="000000"/>
          <w:szCs w:val="24"/>
        </w:rPr>
        <w:t>Article 2 - Champ d'Application</w:t>
      </w:r>
    </w:p>
    <w:p w:rsidR="00B72A07" w:rsidRPr="0031504C" w:rsidRDefault="00B72A07" w:rsidP="00B72A07">
      <w:pPr>
        <w:ind w:right="794"/>
        <w:jc w:val="both"/>
        <w:rPr>
          <w:rFonts w:ascii="Arial" w:hAnsi="Arial" w:cs="Arial"/>
          <w:szCs w:val="24"/>
        </w:rPr>
      </w:pPr>
    </w:p>
    <w:p w:rsidR="00B72A07" w:rsidRPr="0031504C" w:rsidRDefault="00B72A07" w:rsidP="00B72A07">
      <w:pPr>
        <w:widowControl w:val="0"/>
        <w:ind w:left="567"/>
        <w:jc w:val="both"/>
        <w:rPr>
          <w:rFonts w:ascii="Arial" w:hAnsi="Arial" w:cs="Arial"/>
          <w:b/>
          <w:i/>
          <w:color w:val="000000"/>
          <w:szCs w:val="24"/>
        </w:rPr>
      </w:pPr>
      <w:r w:rsidRPr="003630AE">
        <w:rPr>
          <w:rFonts w:ascii="Arial" w:hAnsi="Arial" w:cs="Arial"/>
          <w:b/>
          <w:i/>
          <w:color w:val="000000"/>
          <w:szCs w:val="24"/>
        </w:rPr>
        <w:t>Hypothèse où l’Entreprise comporte plusieurs établissements</w:t>
      </w:r>
    </w:p>
    <w:p w:rsidR="00B72A07" w:rsidRPr="0031504C" w:rsidRDefault="00B72A07" w:rsidP="00B72A07">
      <w:pPr>
        <w:widowControl w:val="0"/>
        <w:ind w:left="567"/>
        <w:jc w:val="both"/>
        <w:rPr>
          <w:rFonts w:ascii="Arial" w:hAnsi="Arial" w:cs="Arial"/>
          <w:b/>
          <w:i/>
          <w:color w:val="FF0000"/>
          <w:szCs w:val="24"/>
        </w:rPr>
      </w:pPr>
    </w:p>
    <w:p w:rsidR="00B72A07" w:rsidRPr="0031504C" w:rsidRDefault="00B72A07" w:rsidP="00B72A07">
      <w:pPr>
        <w:widowControl w:val="0"/>
        <w:numPr>
          <w:ilvl w:val="0"/>
          <w:numId w:val="2"/>
        </w:numPr>
        <w:overflowPunct/>
        <w:autoSpaceDE/>
        <w:autoSpaceDN/>
        <w:adjustRightInd/>
        <w:ind w:left="567"/>
        <w:jc w:val="both"/>
        <w:textAlignment w:val="auto"/>
        <w:rPr>
          <w:rFonts w:ascii="Arial" w:hAnsi="Arial" w:cs="Arial"/>
          <w:i/>
          <w:szCs w:val="24"/>
        </w:rPr>
      </w:pPr>
      <w:r w:rsidRPr="0031504C">
        <w:rPr>
          <w:rFonts w:ascii="Arial" w:hAnsi="Arial" w:cs="Arial"/>
          <w:i/>
          <w:szCs w:val="24"/>
        </w:rPr>
        <w:t>Si l’Entreprise comporte plusieurs établissements et qu’elle souhaite que l’Accord s’applique à tous ses établissements :</w:t>
      </w:r>
    </w:p>
    <w:p w:rsidR="00B72A07" w:rsidRPr="0031504C" w:rsidRDefault="00B72A07" w:rsidP="00B72A07">
      <w:pPr>
        <w:widowControl w:val="0"/>
        <w:ind w:left="567"/>
        <w:jc w:val="both"/>
        <w:rPr>
          <w:rFonts w:ascii="Arial" w:hAnsi="Arial" w:cs="Arial"/>
          <w:szCs w:val="24"/>
        </w:rPr>
      </w:pPr>
    </w:p>
    <w:p w:rsidR="00B72A07" w:rsidRPr="0031504C" w:rsidRDefault="00B72A07" w:rsidP="00B72A07">
      <w:pPr>
        <w:widowControl w:val="0"/>
        <w:ind w:left="567"/>
        <w:jc w:val="both"/>
        <w:rPr>
          <w:rFonts w:ascii="Arial" w:hAnsi="Arial" w:cs="Arial"/>
          <w:i/>
          <w:szCs w:val="24"/>
        </w:rPr>
      </w:pPr>
      <w:r w:rsidRPr="0031504C">
        <w:rPr>
          <w:rFonts w:ascii="Arial" w:hAnsi="Arial" w:cs="Arial"/>
          <w:szCs w:val="24"/>
        </w:rPr>
        <w:t xml:space="preserve">L’Accord s'applique à tous les établissements présents et futurs de l'Entreprise. A ce jour, l'Entreprise est constituée </w:t>
      </w:r>
      <w:proofErr w:type="gramStart"/>
      <w:r w:rsidRPr="0031504C">
        <w:rPr>
          <w:rFonts w:ascii="Arial" w:hAnsi="Arial" w:cs="Arial"/>
          <w:szCs w:val="24"/>
        </w:rPr>
        <w:t>des  ......</w:t>
      </w:r>
      <w:proofErr w:type="gramEnd"/>
      <w:r w:rsidRPr="0031504C">
        <w:rPr>
          <w:rFonts w:ascii="Arial" w:hAnsi="Arial" w:cs="Arial"/>
          <w:szCs w:val="24"/>
        </w:rPr>
        <w:t xml:space="preserve"> </w:t>
      </w:r>
      <w:r w:rsidRPr="0031504C">
        <w:rPr>
          <w:rFonts w:ascii="Arial" w:hAnsi="Arial" w:cs="Arial"/>
          <w:i/>
          <w:szCs w:val="24"/>
        </w:rPr>
        <w:t>(préciser le nombre d’établissements)</w:t>
      </w:r>
      <w:r w:rsidRPr="0031504C">
        <w:rPr>
          <w:rFonts w:ascii="Arial" w:hAnsi="Arial" w:cs="Arial"/>
          <w:szCs w:val="24"/>
        </w:rPr>
        <w:t xml:space="preserve"> établissements suivants :</w:t>
      </w:r>
      <w:r w:rsidRPr="0031504C">
        <w:rPr>
          <w:rFonts w:ascii="Arial" w:hAnsi="Arial" w:cs="Arial"/>
          <w:i/>
          <w:szCs w:val="24"/>
        </w:rPr>
        <w:t xml:space="preserve"> (préciser la dénomination et l’adresse de chacun de ces établissements)</w:t>
      </w:r>
    </w:p>
    <w:p w:rsidR="00B72A07" w:rsidRPr="0031504C" w:rsidRDefault="00B72A07" w:rsidP="00B72A07">
      <w:pPr>
        <w:widowControl w:val="0"/>
        <w:ind w:left="567"/>
        <w:jc w:val="both"/>
        <w:rPr>
          <w:rFonts w:ascii="Arial" w:hAnsi="Arial" w:cs="Arial"/>
          <w:i/>
          <w:szCs w:val="24"/>
        </w:rPr>
      </w:pPr>
    </w:p>
    <w:p w:rsidR="00B72A07" w:rsidRPr="0031504C" w:rsidRDefault="00B72A07" w:rsidP="00B72A07">
      <w:pPr>
        <w:widowControl w:val="0"/>
        <w:numPr>
          <w:ilvl w:val="0"/>
          <w:numId w:val="2"/>
        </w:numPr>
        <w:overflowPunct/>
        <w:autoSpaceDE/>
        <w:autoSpaceDN/>
        <w:adjustRightInd/>
        <w:ind w:left="567"/>
        <w:jc w:val="both"/>
        <w:textAlignment w:val="auto"/>
        <w:rPr>
          <w:rFonts w:ascii="Arial" w:hAnsi="Arial" w:cs="Arial"/>
          <w:i/>
          <w:szCs w:val="24"/>
        </w:rPr>
      </w:pPr>
      <w:r w:rsidRPr="0031504C">
        <w:rPr>
          <w:rFonts w:ascii="Arial" w:hAnsi="Arial" w:cs="Arial"/>
          <w:i/>
          <w:szCs w:val="24"/>
        </w:rPr>
        <w:t>Si l’Entreprise comporte plusieurs établissements et qu’elle souhaite que l’Accord ne s’applique qu’à certains de ses établissements :</w:t>
      </w:r>
    </w:p>
    <w:p w:rsidR="00B72A07" w:rsidRPr="0031504C" w:rsidRDefault="00B72A07" w:rsidP="00B72A07">
      <w:pPr>
        <w:widowControl w:val="0"/>
        <w:ind w:left="567"/>
        <w:jc w:val="both"/>
        <w:rPr>
          <w:rFonts w:ascii="Arial" w:hAnsi="Arial" w:cs="Arial"/>
          <w:i/>
          <w:szCs w:val="24"/>
        </w:rPr>
      </w:pPr>
    </w:p>
    <w:p w:rsidR="00B72A07" w:rsidRPr="0031504C" w:rsidRDefault="00B72A07" w:rsidP="00B72A07">
      <w:pPr>
        <w:widowControl w:val="0"/>
        <w:ind w:left="567"/>
        <w:jc w:val="both"/>
        <w:rPr>
          <w:rFonts w:ascii="Arial" w:hAnsi="Arial" w:cs="Arial"/>
          <w:szCs w:val="24"/>
        </w:rPr>
      </w:pPr>
      <w:r w:rsidRPr="0031504C">
        <w:rPr>
          <w:rFonts w:ascii="Arial" w:hAnsi="Arial" w:cs="Arial"/>
          <w:szCs w:val="24"/>
        </w:rPr>
        <w:t xml:space="preserve">A ce jour, l'Entreprise est constituée de ......établissements </w:t>
      </w:r>
      <w:r w:rsidRPr="0031504C">
        <w:rPr>
          <w:rFonts w:ascii="Arial" w:hAnsi="Arial" w:cs="Arial"/>
          <w:i/>
          <w:szCs w:val="24"/>
        </w:rPr>
        <w:t>(préciser le nombre d’établissements)</w:t>
      </w:r>
      <w:r w:rsidRPr="0031504C">
        <w:rPr>
          <w:rFonts w:ascii="Arial" w:hAnsi="Arial" w:cs="Arial"/>
          <w:szCs w:val="24"/>
        </w:rPr>
        <w:t xml:space="preserve"> qui sont………, situés à………...</w:t>
      </w:r>
    </w:p>
    <w:p w:rsidR="00B72A07" w:rsidRPr="0031504C" w:rsidRDefault="00B72A07" w:rsidP="00B72A07">
      <w:pPr>
        <w:widowControl w:val="0"/>
        <w:ind w:left="567"/>
        <w:jc w:val="both"/>
        <w:rPr>
          <w:rFonts w:ascii="Arial" w:hAnsi="Arial" w:cs="Arial"/>
          <w:i/>
          <w:szCs w:val="24"/>
        </w:rPr>
      </w:pPr>
      <w:r w:rsidRPr="0031504C">
        <w:rPr>
          <w:rFonts w:ascii="Arial" w:hAnsi="Arial" w:cs="Arial"/>
          <w:szCs w:val="24"/>
        </w:rPr>
        <w:t>L’Accord s'applique aux établissements suivants de l'Entreprise </w:t>
      </w:r>
      <w:r w:rsidRPr="0031504C">
        <w:rPr>
          <w:rFonts w:ascii="Arial" w:hAnsi="Arial" w:cs="Arial"/>
          <w:i/>
          <w:szCs w:val="24"/>
        </w:rPr>
        <w:t>: (préciser la dénomination et l’adresse de chacun de ces établissements)</w:t>
      </w:r>
    </w:p>
    <w:p w:rsidR="00B72A07" w:rsidRPr="0031504C" w:rsidRDefault="00B72A07" w:rsidP="00B72A07">
      <w:pPr>
        <w:widowControl w:val="0"/>
        <w:jc w:val="both"/>
        <w:rPr>
          <w:rFonts w:ascii="Arial" w:hAnsi="Arial" w:cs="Arial"/>
          <w:i/>
          <w:szCs w:val="24"/>
        </w:rPr>
      </w:pPr>
    </w:p>
    <w:p w:rsidR="00B72A07" w:rsidRPr="0031504C" w:rsidRDefault="00B72A07" w:rsidP="00B72A07">
      <w:pPr>
        <w:jc w:val="both"/>
        <w:rPr>
          <w:rFonts w:ascii="Arial" w:hAnsi="Arial" w:cs="Arial"/>
          <w:szCs w:val="24"/>
        </w:rPr>
      </w:pPr>
      <w:r w:rsidRPr="0031504C">
        <w:rPr>
          <w:rFonts w:ascii="Arial" w:hAnsi="Arial" w:cs="Arial"/>
          <w:szCs w:val="24"/>
        </w:rPr>
        <w:t>Conformément aux dispositions de la Loi n°2001-152 du 19 Février 2001 sur l'épargne salariale, l'accord est applicable à l'ensemble des salariés titulaires d'un contrat de travail avec la société (CDD ou CDI) et comptant au moins 3 mois d'ancienneté au sein de la société ….</w:t>
      </w:r>
    </w:p>
    <w:p w:rsidR="00B72A07" w:rsidRPr="0031504C" w:rsidRDefault="00B72A07" w:rsidP="00B72A07">
      <w:pPr>
        <w:jc w:val="both"/>
        <w:rPr>
          <w:rFonts w:ascii="Arial" w:hAnsi="Arial" w:cs="Arial"/>
          <w:szCs w:val="24"/>
        </w:rPr>
      </w:pPr>
    </w:p>
    <w:p w:rsidR="00B72A07" w:rsidRPr="0031504C" w:rsidRDefault="00B72A07" w:rsidP="00B72A07">
      <w:pPr>
        <w:jc w:val="both"/>
        <w:rPr>
          <w:rFonts w:ascii="Arial" w:hAnsi="Arial" w:cs="Arial"/>
          <w:szCs w:val="24"/>
        </w:rPr>
      </w:pPr>
      <w:r w:rsidRPr="0031504C">
        <w:rPr>
          <w:rFonts w:ascii="Arial" w:hAnsi="Arial" w:cs="Arial"/>
          <w:szCs w:val="24"/>
        </w:rPr>
        <w:t>Pour le calcul de cette ancienneté</w:t>
      </w:r>
      <w:r>
        <w:rPr>
          <w:rFonts w:ascii="Arial" w:hAnsi="Arial" w:cs="Arial"/>
          <w:szCs w:val="24"/>
        </w:rPr>
        <w:t>,</w:t>
      </w:r>
      <w:r w:rsidRPr="0031504C">
        <w:rPr>
          <w:rFonts w:ascii="Arial" w:hAnsi="Arial" w:cs="Arial"/>
          <w:szCs w:val="24"/>
        </w:rPr>
        <w:t xml:space="preserve"> sont pris en compte tous les contrats de travail exécutés au cours de la période de calcul de la réserve d’intéressement et des 12 mois </w:t>
      </w:r>
      <w:r w:rsidRPr="0031504C">
        <w:rPr>
          <w:rFonts w:ascii="Arial" w:hAnsi="Arial" w:cs="Arial"/>
          <w:szCs w:val="24"/>
        </w:rPr>
        <w:lastRenderedPageBreak/>
        <w:t xml:space="preserve">qui la précèdent, ce qui correspond à la durée totale d’appartenance juridique à l’entreprise. L’ancienneté est prise en compte quel que soit le type de contrat de travail conclu avec le salarié (CDI, CDD, contrat d’apprentissage, contrat initiative emploi, contrat de </w:t>
      </w:r>
      <w:proofErr w:type="gramStart"/>
      <w:r w:rsidRPr="0031504C">
        <w:rPr>
          <w:rFonts w:ascii="Arial" w:hAnsi="Arial" w:cs="Arial"/>
          <w:szCs w:val="24"/>
        </w:rPr>
        <w:t>professionnalisation,…</w:t>
      </w:r>
      <w:proofErr w:type="gramEnd"/>
      <w:r w:rsidRPr="0031504C">
        <w:rPr>
          <w:rFonts w:ascii="Arial" w:hAnsi="Arial" w:cs="Arial"/>
          <w:szCs w:val="24"/>
        </w:rPr>
        <w:t>)</w:t>
      </w:r>
    </w:p>
    <w:p w:rsidR="00B72A07" w:rsidRPr="0031504C" w:rsidRDefault="00B72A07" w:rsidP="00B72A07">
      <w:pPr>
        <w:jc w:val="both"/>
        <w:rPr>
          <w:rFonts w:ascii="Arial" w:hAnsi="Arial" w:cs="Arial"/>
          <w:szCs w:val="24"/>
        </w:rPr>
      </w:pPr>
    </w:p>
    <w:p w:rsidR="00B72A07" w:rsidRPr="0031504C" w:rsidRDefault="00B72A07" w:rsidP="00B72A07">
      <w:pPr>
        <w:jc w:val="both"/>
        <w:rPr>
          <w:rFonts w:ascii="Arial" w:hAnsi="Arial" w:cs="Arial"/>
          <w:szCs w:val="24"/>
        </w:rPr>
      </w:pPr>
      <w:r w:rsidRPr="0031504C">
        <w:rPr>
          <w:rFonts w:ascii="Arial" w:hAnsi="Arial" w:cs="Arial"/>
          <w:szCs w:val="24"/>
        </w:rPr>
        <w:t>Pour les stagiaires embauchés par l'Entreprise à l'issue d'un stage d'une durée supérieure à deux mois, la durée de ce stage est prise en compte pour l'ouverture et le calcul des droits liés à l'ancienneté.</w:t>
      </w:r>
    </w:p>
    <w:p w:rsidR="00B72A07" w:rsidRPr="0031504C" w:rsidRDefault="00B72A07" w:rsidP="00B72A07">
      <w:pPr>
        <w:jc w:val="both"/>
        <w:rPr>
          <w:rFonts w:ascii="Arial" w:hAnsi="Arial" w:cs="Arial"/>
          <w:szCs w:val="24"/>
        </w:rPr>
      </w:pPr>
    </w:p>
    <w:p w:rsidR="00B72A07" w:rsidRPr="0031504C" w:rsidRDefault="00B72A07" w:rsidP="00B72A07">
      <w:pPr>
        <w:jc w:val="both"/>
        <w:rPr>
          <w:rFonts w:ascii="Arial" w:hAnsi="Arial" w:cs="Arial"/>
          <w:szCs w:val="24"/>
        </w:rPr>
      </w:pPr>
      <w:r w:rsidRPr="0031504C">
        <w:rPr>
          <w:rFonts w:ascii="Arial" w:hAnsi="Arial" w:cs="Arial"/>
          <w:szCs w:val="24"/>
        </w:rPr>
        <w:t xml:space="preserve">Les périodes de suspension du contrat de travail, pour quelque motif que ce soit, ne sont pas déduites pour le calcul de l'ancienneté. </w:t>
      </w:r>
    </w:p>
    <w:p w:rsidR="00B72A07" w:rsidRPr="0031504C" w:rsidRDefault="00B72A07" w:rsidP="00B72A07">
      <w:pPr>
        <w:jc w:val="both"/>
        <w:rPr>
          <w:rFonts w:ascii="Arial" w:hAnsi="Arial" w:cs="Arial"/>
          <w:szCs w:val="24"/>
        </w:rPr>
      </w:pPr>
    </w:p>
    <w:p w:rsidR="00B72A07" w:rsidRPr="0031504C" w:rsidRDefault="00B72A07" w:rsidP="00B72A07">
      <w:pPr>
        <w:pStyle w:val="Titre5"/>
        <w:spacing w:before="0"/>
        <w:jc w:val="both"/>
        <w:rPr>
          <w:rFonts w:ascii="Arial" w:hAnsi="Arial" w:cs="Arial"/>
          <w:b/>
          <w:color w:val="000000"/>
          <w:szCs w:val="24"/>
        </w:rPr>
      </w:pPr>
      <w:r w:rsidRPr="0031504C">
        <w:rPr>
          <w:rFonts w:ascii="Arial" w:hAnsi="Arial" w:cs="Arial"/>
          <w:b/>
          <w:color w:val="000000"/>
          <w:szCs w:val="24"/>
        </w:rPr>
        <w:t>Article 3 - Durée de l'Accord – Révision</w:t>
      </w:r>
    </w:p>
    <w:p w:rsidR="00B72A07" w:rsidRPr="0031504C" w:rsidRDefault="00B72A07" w:rsidP="00B72A07">
      <w:pPr>
        <w:jc w:val="both"/>
        <w:rPr>
          <w:rFonts w:ascii="Arial" w:hAnsi="Arial" w:cs="Arial"/>
          <w:szCs w:val="24"/>
        </w:rPr>
      </w:pPr>
    </w:p>
    <w:p w:rsidR="00B72A07" w:rsidRPr="0031504C" w:rsidRDefault="00B72A07" w:rsidP="00B72A07">
      <w:pPr>
        <w:jc w:val="both"/>
        <w:rPr>
          <w:rFonts w:ascii="Arial" w:hAnsi="Arial" w:cs="Arial"/>
          <w:b/>
          <w:szCs w:val="24"/>
        </w:rPr>
      </w:pPr>
      <w:r w:rsidRPr="0031504C">
        <w:rPr>
          <w:rFonts w:ascii="Arial" w:hAnsi="Arial" w:cs="Arial"/>
          <w:szCs w:val="24"/>
        </w:rPr>
        <w:t xml:space="preserve">Le présent accord est conclu pour une durée </w:t>
      </w:r>
      <w:r w:rsidRPr="0031504C">
        <w:rPr>
          <w:rFonts w:ascii="Arial" w:hAnsi="Arial" w:cs="Arial"/>
          <w:b/>
          <w:szCs w:val="24"/>
        </w:rPr>
        <w:t xml:space="preserve">de 3 ans. </w:t>
      </w:r>
    </w:p>
    <w:p w:rsidR="00B72A07" w:rsidRPr="0031504C" w:rsidRDefault="00B72A07" w:rsidP="00B72A07">
      <w:pPr>
        <w:jc w:val="both"/>
        <w:rPr>
          <w:rFonts w:ascii="Arial" w:hAnsi="Arial" w:cs="Arial"/>
          <w:b/>
          <w:i/>
          <w:color w:val="FF0000"/>
          <w:szCs w:val="24"/>
        </w:rPr>
      </w:pPr>
    </w:p>
    <w:p w:rsidR="00B72A07" w:rsidRDefault="00B72A07" w:rsidP="00B72A07">
      <w:pPr>
        <w:jc w:val="both"/>
        <w:rPr>
          <w:rFonts w:ascii="Arial" w:hAnsi="Arial" w:cs="Arial"/>
          <w:b/>
          <w:bCs/>
          <w:i/>
          <w:szCs w:val="24"/>
        </w:rPr>
      </w:pPr>
      <w:r w:rsidRPr="0031504C">
        <w:rPr>
          <w:rFonts w:ascii="Arial" w:hAnsi="Arial" w:cs="Arial"/>
          <w:szCs w:val="24"/>
        </w:rPr>
        <w:t xml:space="preserve">Il prend effet le </w:t>
      </w:r>
      <w:r>
        <w:rPr>
          <w:rFonts w:ascii="Arial" w:hAnsi="Arial" w:cs="Arial"/>
          <w:b/>
          <w:bCs/>
          <w:szCs w:val="24"/>
        </w:rPr>
        <w:t xml:space="preserve">… </w:t>
      </w:r>
      <w:r w:rsidRPr="0031504C">
        <w:rPr>
          <w:rFonts w:ascii="Arial" w:hAnsi="Arial" w:cs="Arial"/>
          <w:szCs w:val="24"/>
        </w:rPr>
        <w:t>et concerne donc distinctement les exercices ou les périodes :</w:t>
      </w:r>
    </w:p>
    <w:p w:rsidR="00B72A07" w:rsidRPr="0031504C" w:rsidRDefault="00B72A07" w:rsidP="00B72A07">
      <w:pPr>
        <w:jc w:val="both"/>
        <w:rPr>
          <w:rFonts w:ascii="Arial" w:hAnsi="Arial" w:cs="Arial"/>
          <w:b/>
          <w:bCs/>
          <w:i/>
          <w:szCs w:val="24"/>
        </w:rPr>
      </w:pPr>
      <w:r w:rsidRPr="0031504C">
        <w:rPr>
          <w:rFonts w:ascii="Arial" w:hAnsi="Arial" w:cs="Arial"/>
          <w:b/>
          <w:bCs/>
          <w:i/>
          <w:szCs w:val="24"/>
        </w:rPr>
        <w:t>….</w:t>
      </w:r>
    </w:p>
    <w:p w:rsidR="00B72A07" w:rsidRPr="0031504C" w:rsidRDefault="00B72A07" w:rsidP="00B72A07">
      <w:pPr>
        <w:widowControl w:val="0"/>
        <w:jc w:val="both"/>
        <w:rPr>
          <w:rFonts w:ascii="Arial" w:hAnsi="Arial" w:cs="Arial"/>
          <w:szCs w:val="24"/>
        </w:rPr>
      </w:pPr>
    </w:p>
    <w:p w:rsidR="00B72A07" w:rsidRPr="0031504C" w:rsidRDefault="00B72A07" w:rsidP="00B72A07">
      <w:pPr>
        <w:widowControl w:val="0"/>
        <w:jc w:val="both"/>
        <w:rPr>
          <w:rFonts w:ascii="Arial" w:hAnsi="Arial" w:cs="Arial"/>
          <w:szCs w:val="24"/>
        </w:rPr>
      </w:pPr>
      <w:r w:rsidRPr="0031504C">
        <w:rPr>
          <w:rFonts w:ascii="Arial" w:hAnsi="Arial" w:cs="Arial"/>
          <w:szCs w:val="24"/>
        </w:rPr>
        <w:t>Le calcul de l'intéressement sera effectué sur le résultat ou l'activité des trois exercices suivants :</w:t>
      </w:r>
    </w:p>
    <w:p w:rsidR="00B72A07" w:rsidRPr="0031504C" w:rsidRDefault="00B72A07" w:rsidP="00B72A07">
      <w:pPr>
        <w:widowControl w:val="0"/>
        <w:numPr>
          <w:ilvl w:val="0"/>
          <w:numId w:val="3"/>
        </w:numPr>
        <w:overflowPunct/>
        <w:autoSpaceDE/>
        <w:autoSpaceDN/>
        <w:adjustRightInd/>
        <w:jc w:val="both"/>
        <w:textAlignment w:val="auto"/>
        <w:rPr>
          <w:rFonts w:ascii="Arial" w:hAnsi="Arial" w:cs="Arial"/>
          <w:szCs w:val="24"/>
        </w:rPr>
      </w:pPr>
      <w:proofErr w:type="gramStart"/>
      <w:r w:rsidRPr="0031504C">
        <w:rPr>
          <w:rFonts w:ascii="Arial" w:hAnsi="Arial" w:cs="Arial"/>
          <w:szCs w:val="24"/>
        </w:rPr>
        <w:t>exercice</w:t>
      </w:r>
      <w:proofErr w:type="gramEnd"/>
      <w:r w:rsidRPr="0031504C">
        <w:rPr>
          <w:rFonts w:ascii="Arial" w:hAnsi="Arial" w:cs="Arial"/>
          <w:szCs w:val="24"/>
        </w:rPr>
        <w:t xml:space="preserve"> ouvert le... et clos le....</w:t>
      </w:r>
      <w:r w:rsidRPr="0031504C">
        <w:rPr>
          <w:rFonts w:ascii="Arial" w:hAnsi="Arial" w:cs="Arial"/>
          <w:i/>
          <w:szCs w:val="24"/>
        </w:rPr>
        <w:t xml:space="preserve"> (</w:t>
      </w:r>
      <w:proofErr w:type="gramStart"/>
      <w:r w:rsidRPr="0031504C">
        <w:rPr>
          <w:rFonts w:ascii="Arial" w:hAnsi="Arial" w:cs="Arial"/>
          <w:i/>
          <w:szCs w:val="24"/>
        </w:rPr>
        <w:t>à</w:t>
      </w:r>
      <w:proofErr w:type="gramEnd"/>
      <w:r w:rsidRPr="0031504C">
        <w:rPr>
          <w:rFonts w:ascii="Arial" w:hAnsi="Arial" w:cs="Arial"/>
          <w:i/>
          <w:szCs w:val="24"/>
        </w:rPr>
        <w:t xml:space="preserve"> préciser).</w:t>
      </w:r>
    </w:p>
    <w:p w:rsidR="00B72A07" w:rsidRPr="0031504C" w:rsidRDefault="00B72A07" w:rsidP="00B72A07">
      <w:pPr>
        <w:widowControl w:val="0"/>
        <w:numPr>
          <w:ilvl w:val="0"/>
          <w:numId w:val="3"/>
        </w:numPr>
        <w:overflowPunct/>
        <w:autoSpaceDE/>
        <w:autoSpaceDN/>
        <w:adjustRightInd/>
        <w:jc w:val="both"/>
        <w:textAlignment w:val="auto"/>
        <w:rPr>
          <w:rFonts w:ascii="Arial" w:hAnsi="Arial" w:cs="Arial"/>
          <w:szCs w:val="24"/>
        </w:rPr>
      </w:pPr>
      <w:proofErr w:type="gramStart"/>
      <w:r w:rsidRPr="0031504C">
        <w:rPr>
          <w:rFonts w:ascii="Arial" w:hAnsi="Arial" w:cs="Arial"/>
          <w:szCs w:val="24"/>
        </w:rPr>
        <w:t>exercice</w:t>
      </w:r>
      <w:proofErr w:type="gramEnd"/>
      <w:r w:rsidRPr="0031504C">
        <w:rPr>
          <w:rFonts w:ascii="Arial" w:hAnsi="Arial" w:cs="Arial"/>
          <w:szCs w:val="24"/>
        </w:rPr>
        <w:t xml:space="preserve"> ouvert le ... et clos le.... (</w:t>
      </w:r>
      <w:proofErr w:type="gramStart"/>
      <w:r w:rsidRPr="0031504C">
        <w:rPr>
          <w:rFonts w:ascii="Arial" w:hAnsi="Arial" w:cs="Arial"/>
          <w:szCs w:val="24"/>
        </w:rPr>
        <w:t>à</w:t>
      </w:r>
      <w:proofErr w:type="gramEnd"/>
      <w:r w:rsidRPr="0031504C">
        <w:rPr>
          <w:rFonts w:ascii="Arial" w:hAnsi="Arial" w:cs="Arial"/>
          <w:szCs w:val="24"/>
        </w:rPr>
        <w:t xml:space="preserve"> préciser).</w:t>
      </w:r>
    </w:p>
    <w:p w:rsidR="00B72A07" w:rsidRDefault="00B72A07" w:rsidP="00B72A07">
      <w:pPr>
        <w:widowControl w:val="0"/>
        <w:numPr>
          <w:ilvl w:val="0"/>
          <w:numId w:val="3"/>
        </w:numPr>
        <w:overflowPunct/>
        <w:autoSpaceDE/>
        <w:autoSpaceDN/>
        <w:adjustRightInd/>
        <w:jc w:val="both"/>
        <w:textAlignment w:val="auto"/>
        <w:rPr>
          <w:rFonts w:ascii="Arial" w:hAnsi="Arial" w:cs="Arial"/>
          <w:szCs w:val="24"/>
        </w:rPr>
      </w:pPr>
      <w:proofErr w:type="gramStart"/>
      <w:r w:rsidRPr="0031504C">
        <w:rPr>
          <w:rFonts w:ascii="Arial" w:hAnsi="Arial" w:cs="Arial"/>
          <w:szCs w:val="24"/>
        </w:rPr>
        <w:t>exercice</w:t>
      </w:r>
      <w:proofErr w:type="gramEnd"/>
      <w:r w:rsidRPr="0031504C">
        <w:rPr>
          <w:rFonts w:ascii="Arial" w:hAnsi="Arial" w:cs="Arial"/>
          <w:szCs w:val="24"/>
        </w:rPr>
        <w:t xml:space="preserve"> ouvert le ... et clos le .... (</w:t>
      </w:r>
      <w:proofErr w:type="gramStart"/>
      <w:r w:rsidRPr="0031504C">
        <w:rPr>
          <w:rFonts w:ascii="Arial" w:hAnsi="Arial" w:cs="Arial"/>
          <w:szCs w:val="24"/>
        </w:rPr>
        <w:t>à</w:t>
      </w:r>
      <w:proofErr w:type="gramEnd"/>
      <w:r w:rsidRPr="0031504C">
        <w:rPr>
          <w:rFonts w:ascii="Arial" w:hAnsi="Arial" w:cs="Arial"/>
          <w:szCs w:val="24"/>
        </w:rPr>
        <w:t xml:space="preserve"> préciser).</w:t>
      </w:r>
    </w:p>
    <w:p w:rsidR="00CC25F6" w:rsidRPr="0031504C" w:rsidRDefault="00CC25F6" w:rsidP="00CC25F6">
      <w:pPr>
        <w:widowControl w:val="0"/>
        <w:overflowPunct/>
        <w:autoSpaceDE/>
        <w:autoSpaceDN/>
        <w:adjustRightInd/>
        <w:ind w:left="1134"/>
        <w:jc w:val="both"/>
        <w:textAlignment w:val="auto"/>
        <w:rPr>
          <w:rFonts w:ascii="Arial" w:hAnsi="Arial" w:cs="Arial"/>
          <w:szCs w:val="24"/>
        </w:rPr>
      </w:pPr>
    </w:p>
    <w:p w:rsidR="00B72A07" w:rsidRPr="0031504C" w:rsidRDefault="00B72A07" w:rsidP="00CC25F6">
      <w:pPr>
        <w:widowControl w:val="0"/>
        <w:jc w:val="both"/>
        <w:rPr>
          <w:rFonts w:ascii="Arial" w:hAnsi="Arial" w:cs="Arial"/>
          <w:b/>
          <w:i/>
          <w:szCs w:val="24"/>
        </w:rPr>
      </w:pPr>
      <w:r w:rsidRPr="003630AE">
        <w:rPr>
          <w:rFonts w:ascii="Arial" w:hAnsi="Arial" w:cs="Arial"/>
          <w:b/>
          <w:i/>
          <w:szCs w:val="24"/>
        </w:rPr>
        <w:t>Hypothèse où l’accord ne prévoit pas la tacite reconduction</w:t>
      </w:r>
    </w:p>
    <w:p w:rsidR="00B72A07" w:rsidRPr="0031504C" w:rsidRDefault="00B72A07" w:rsidP="00CC25F6">
      <w:pPr>
        <w:widowControl w:val="0"/>
        <w:jc w:val="both"/>
        <w:rPr>
          <w:rFonts w:ascii="Arial" w:hAnsi="Arial" w:cs="Arial"/>
          <w:szCs w:val="24"/>
        </w:rPr>
      </w:pPr>
      <w:r w:rsidRPr="0031504C">
        <w:rPr>
          <w:rFonts w:ascii="Arial" w:hAnsi="Arial" w:cs="Arial"/>
          <w:szCs w:val="24"/>
        </w:rPr>
        <w:t xml:space="preserve">Le présent Accord ne prévoit pas la tacite reconduction. Au terme des trois exercices précités, l’Accord sera donc caduc. </w:t>
      </w:r>
    </w:p>
    <w:p w:rsidR="00B72A07" w:rsidRPr="0031504C" w:rsidRDefault="00B72A07" w:rsidP="00CC25F6">
      <w:pPr>
        <w:widowControl w:val="0"/>
        <w:jc w:val="both"/>
        <w:rPr>
          <w:rFonts w:ascii="Arial" w:hAnsi="Arial" w:cs="Arial"/>
          <w:szCs w:val="24"/>
        </w:rPr>
      </w:pPr>
      <w:r w:rsidRPr="0031504C">
        <w:rPr>
          <w:rFonts w:ascii="Arial" w:hAnsi="Arial" w:cs="Arial"/>
          <w:szCs w:val="24"/>
        </w:rPr>
        <w:t>Dans les trois mois qui précèdent le terme de l’Accord, les parties conviennent de se réunir pour juger de l'opportunité de conclure un nouvel accord.</w:t>
      </w:r>
    </w:p>
    <w:p w:rsidR="00B72A07" w:rsidRPr="0031504C" w:rsidRDefault="00B72A07" w:rsidP="00B72A07">
      <w:pPr>
        <w:widowControl w:val="0"/>
        <w:jc w:val="both"/>
        <w:rPr>
          <w:rFonts w:ascii="Arial" w:hAnsi="Arial" w:cs="Arial"/>
          <w:szCs w:val="24"/>
          <w:highlight w:val="green"/>
        </w:rPr>
      </w:pPr>
    </w:p>
    <w:p w:rsidR="00B72A07" w:rsidRPr="003630AE" w:rsidRDefault="00B72A07" w:rsidP="00CC25F6">
      <w:pPr>
        <w:widowControl w:val="0"/>
        <w:jc w:val="both"/>
        <w:rPr>
          <w:rFonts w:ascii="Arial" w:hAnsi="Arial" w:cs="Arial"/>
          <w:b/>
          <w:i/>
          <w:szCs w:val="24"/>
        </w:rPr>
      </w:pPr>
      <w:r w:rsidRPr="003630AE">
        <w:rPr>
          <w:rFonts w:ascii="Arial" w:hAnsi="Arial" w:cs="Arial"/>
          <w:b/>
          <w:i/>
          <w:szCs w:val="24"/>
        </w:rPr>
        <w:t>Hypothèse où l’accord prévoit la tacite reconduction</w:t>
      </w:r>
    </w:p>
    <w:p w:rsidR="00B72A07" w:rsidRPr="0031504C" w:rsidRDefault="00B72A07" w:rsidP="00CC25F6">
      <w:pPr>
        <w:widowControl w:val="0"/>
        <w:jc w:val="both"/>
        <w:rPr>
          <w:rFonts w:ascii="Arial" w:hAnsi="Arial" w:cs="Arial"/>
          <w:szCs w:val="24"/>
        </w:rPr>
      </w:pPr>
      <w:r w:rsidRPr="0031504C">
        <w:rPr>
          <w:rFonts w:ascii="Arial" w:hAnsi="Arial" w:cs="Arial"/>
          <w:szCs w:val="24"/>
        </w:rPr>
        <w:t xml:space="preserve">Si aucune </w:t>
      </w:r>
      <w:proofErr w:type="gramStart"/>
      <w:r w:rsidRPr="0031504C">
        <w:rPr>
          <w:rFonts w:ascii="Arial" w:hAnsi="Arial" w:cs="Arial"/>
          <w:szCs w:val="24"/>
        </w:rPr>
        <w:t>des parties dûment habilitée</w:t>
      </w:r>
      <w:proofErr w:type="gramEnd"/>
      <w:r w:rsidRPr="0031504C">
        <w:rPr>
          <w:rFonts w:ascii="Arial" w:hAnsi="Arial" w:cs="Arial"/>
          <w:szCs w:val="24"/>
        </w:rPr>
        <w:t xml:space="preserve"> à négocier ou ratifier un accord d’entreprise ne demande de renégociation de l’Accord, dans les conditions prévues à l’article L.3312-5 du Code du travail et dans les trois mois qui précèdent sa date d’échéance, l’Accord se renouvellera par tacite reconduction, pour une nouvelle durée de 3 ans.</w:t>
      </w:r>
    </w:p>
    <w:p w:rsidR="00B72A07" w:rsidRPr="0031504C" w:rsidRDefault="00B72A07" w:rsidP="00B72A07">
      <w:pPr>
        <w:widowControl w:val="0"/>
        <w:jc w:val="both"/>
        <w:rPr>
          <w:rFonts w:ascii="Arial" w:hAnsi="Arial" w:cs="Arial"/>
          <w:szCs w:val="24"/>
        </w:rPr>
      </w:pPr>
    </w:p>
    <w:p w:rsidR="00B72A07" w:rsidRPr="0031504C" w:rsidRDefault="00B72A07" w:rsidP="00B72A07">
      <w:pPr>
        <w:widowControl w:val="0"/>
        <w:tabs>
          <w:tab w:val="left" w:pos="8280"/>
        </w:tabs>
        <w:ind w:right="23"/>
        <w:jc w:val="both"/>
        <w:rPr>
          <w:rFonts w:ascii="Arial" w:hAnsi="Arial" w:cs="Arial"/>
          <w:szCs w:val="24"/>
        </w:rPr>
      </w:pPr>
      <w:r w:rsidRPr="0031504C">
        <w:rPr>
          <w:rFonts w:ascii="Arial" w:hAnsi="Arial" w:cs="Arial"/>
          <w:szCs w:val="24"/>
        </w:rPr>
        <w:t xml:space="preserve">Le renouvellement de cet accord est notifié par la partie la plus diligente auprès de la DIRECCTE. </w:t>
      </w:r>
    </w:p>
    <w:p w:rsidR="00B72A07" w:rsidRPr="0031504C" w:rsidRDefault="00B72A07" w:rsidP="00B72A07">
      <w:pPr>
        <w:widowControl w:val="0"/>
        <w:tabs>
          <w:tab w:val="left" w:pos="8280"/>
        </w:tabs>
        <w:ind w:right="23"/>
        <w:jc w:val="both"/>
        <w:rPr>
          <w:rFonts w:ascii="Arial" w:hAnsi="Arial" w:cs="Arial"/>
          <w:szCs w:val="24"/>
        </w:rPr>
      </w:pPr>
    </w:p>
    <w:p w:rsidR="00B72A07" w:rsidRPr="0031504C" w:rsidRDefault="00B72A07" w:rsidP="00B72A07">
      <w:pPr>
        <w:widowControl w:val="0"/>
        <w:tabs>
          <w:tab w:val="left" w:pos="8280"/>
        </w:tabs>
        <w:ind w:right="23"/>
        <w:jc w:val="both"/>
        <w:rPr>
          <w:rFonts w:ascii="Arial" w:hAnsi="Arial" w:cs="Arial"/>
          <w:szCs w:val="24"/>
        </w:rPr>
      </w:pPr>
      <w:r w:rsidRPr="0031504C">
        <w:rPr>
          <w:rFonts w:ascii="Arial" w:hAnsi="Arial" w:cs="Arial"/>
          <w:szCs w:val="24"/>
        </w:rPr>
        <w:t>La notification respecte les mêmes conditions de délais et de dépôt que l’Accord.</w:t>
      </w:r>
    </w:p>
    <w:p w:rsidR="00B72A07" w:rsidRPr="0031504C" w:rsidRDefault="00B72A07" w:rsidP="00B72A07">
      <w:pPr>
        <w:jc w:val="both"/>
        <w:rPr>
          <w:rFonts w:ascii="Arial" w:hAnsi="Arial" w:cs="Arial"/>
          <w:szCs w:val="24"/>
        </w:rPr>
      </w:pPr>
    </w:p>
    <w:p w:rsidR="00B72A07" w:rsidRPr="0031504C" w:rsidRDefault="00B72A07" w:rsidP="00B72A07">
      <w:pPr>
        <w:jc w:val="both"/>
        <w:rPr>
          <w:rFonts w:ascii="Arial" w:hAnsi="Arial" w:cs="Arial"/>
          <w:szCs w:val="24"/>
        </w:rPr>
      </w:pPr>
      <w:r w:rsidRPr="0031504C">
        <w:rPr>
          <w:rFonts w:ascii="Arial" w:hAnsi="Arial" w:cs="Arial"/>
          <w:szCs w:val="24"/>
        </w:rPr>
        <w:t>La conclusion de l’accord d’intéressement pour une durée de trois ans</w:t>
      </w:r>
      <w:r w:rsidRPr="0031504C">
        <w:rPr>
          <w:rFonts w:ascii="Arial" w:hAnsi="Arial" w:cs="Arial"/>
          <w:color w:val="FF0000"/>
          <w:szCs w:val="24"/>
        </w:rPr>
        <w:t xml:space="preserve"> </w:t>
      </w:r>
      <w:r w:rsidRPr="0031504C">
        <w:rPr>
          <w:rFonts w:ascii="Arial" w:hAnsi="Arial" w:cs="Arial"/>
          <w:szCs w:val="24"/>
        </w:rPr>
        <w:t>ne fait pas obstacle à la conclusion d’avenants annuels quantifiant l’objectif à atteindre, cette faculté permettant, le cas échéant, de mieux adapter l’intéressement à la vie de l’entreprise.</w:t>
      </w:r>
    </w:p>
    <w:p w:rsidR="00B72A07" w:rsidRPr="0031504C" w:rsidRDefault="00B72A07" w:rsidP="00B72A07">
      <w:pPr>
        <w:jc w:val="both"/>
        <w:rPr>
          <w:rFonts w:ascii="Arial" w:hAnsi="Arial" w:cs="Arial"/>
          <w:szCs w:val="24"/>
        </w:rPr>
      </w:pPr>
    </w:p>
    <w:p w:rsidR="00B72A07" w:rsidRPr="005A77B6" w:rsidRDefault="00B72A07" w:rsidP="00B72A07">
      <w:pPr>
        <w:pStyle w:val="Titre6"/>
        <w:ind w:right="6520"/>
        <w:rPr>
          <w:rFonts w:ascii="Arial" w:hAnsi="Arial" w:cs="Arial"/>
          <w:b/>
          <w:i w:val="0"/>
          <w:szCs w:val="24"/>
          <w:u w:val="single"/>
        </w:rPr>
      </w:pPr>
      <w:r w:rsidRPr="005A77B6">
        <w:rPr>
          <w:rFonts w:ascii="Arial" w:hAnsi="Arial" w:cs="Arial"/>
          <w:b/>
          <w:i w:val="0"/>
          <w:szCs w:val="24"/>
          <w:u w:val="single"/>
        </w:rPr>
        <w:t>Révision</w:t>
      </w:r>
    </w:p>
    <w:p w:rsidR="00B72A07" w:rsidRPr="0031504C" w:rsidRDefault="00B72A07" w:rsidP="00B72A07">
      <w:pPr>
        <w:jc w:val="both"/>
        <w:rPr>
          <w:rFonts w:ascii="Arial" w:hAnsi="Arial" w:cs="Arial"/>
          <w:szCs w:val="24"/>
        </w:rPr>
      </w:pPr>
    </w:p>
    <w:p w:rsidR="00B72A07" w:rsidRPr="0031504C" w:rsidRDefault="00B72A07" w:rsidP="00B72A07">
      <w:pPr>
        <w:jc w:val="both"/>
        <w:rPr>
          <w:rFonts w:ascii="Arial" w:hAnsi="Arial" w:cs="Arial"/>
          <w:szCs w:val="24"/>
        </w:rPr>
      </w:pPr>
      <w:r w:rsidRPr="0031504C">
        <w:rPr>
          <w:rFonts w:ascii="Arial" w:hAnsi="Arial" w:cs="Arial"/>
          <w:szCs w:val="24"/>
        </w:rPr>
        <w:lastRenderedPageBreak/>
        <w:t>Le présent Accord pourra être révisé pendant sa période d'application d'un commun accord entre les parties signataires, dans l'hypothèse où les modalités de mise en œuvre n'apparaîtraient plus conformes aux principes ayant servi de base à son élaboration ; la copie de l'Accord portant révision serait alors déposée à la DIRECCTE.</w:t>
      </w:r>
    </w:p>
    <w:p w:rsidR="00B72A07" w:rsidRPr="0031504C" w:rsidRDefault="00B72A07" w:rsidP="00B72A07">
      <w:pPr>
        <w:jc w:val="both"/>
        <w:rPr>
          <w:rFonts w:ascii="Arial" w:hAnsi="Arial" w:cs="Arial"/>
          <w:szCs w:val="24"/>
        </w:rPr>
      </w:pPr>
    </w:p>
    <w:p w:rsidR="00B72A07" w:rsidRPr="0031504C" w:rsidRDefault="00B72A07" w:rsidP="00B72A07">
      <w:pPr>
        <w:jc w:val="both"/>
        <w:rPr>
          <w:rFonts w:ascii="Arial" w:hAnsi="Arial" w:cs="Arial"/>
          <w:szCs w:val="24"/>
        </w:rPr>
      </w:pPr>
      <w:r w:rsidRPr="0031504C">
        <w:rPr>
          <w:rFonts w:ascii="Arial" w:hAnsi="Arial" w:cs="Arial"/>
          <w:szCs w:val="24"/>
        </w:rPr>
        <w:t>D’après l’article D 3313-6 du Code du travail, tout avenant modifiant l’accord d’intéressement en vigueur doit être déposé à la DIRECCTE selon les mêmes formalités et délais que l’accord lui-même pour être applicable à l’exercice en cours.</w:t>
      </w:r>
    </w:p>
    <w:p w:rsidR="00B72A07" w:rsidRPr="0031504C" w:rsidRDefault="00B72A07" w:rsidP="00B72A07">
      <w:pPr>
        <w:widowControl w:val="0"/>
        <w:jc w:val="both"/>
        <w:rPr>
          <w:rFonts w:ascii="Arial" w:hAnsi="Arial" w:cs="Arial"/>
          <w:szCs w:val="24"/>
        </w:rPr>
      </w:pPr>
    </w:p>
    <w:p w:rsidR="00B72A07" w:rsidRPr="0031504C" w:rsidRDefault="00B72A07" w:rsidP="00B72A07">
      <w:pPr>
        <w:widowControl w:val="0"/>
        <w:jc w:val="both"/>
        <w:rPr>
          <w:rFonts w:ascii="Arial" w:hAnsi="Arial" w:cs="Arial"/>
          <w:szCs w:val="24"/>
        </w:rPr>
      </w:pPr>
      <w:r w:rsidRPr="0031504C">
        <w:rPr>
          <w:rFonts w:ascii="Arial" w:hAnsi="Arial" w:cs="Arial"/>
          <w:szCs w:val="24"/>
        </w:rPr>
        <w:t>L’Accord peut être révisé par voie d’avenant signé par l'ensemble des parties signataires, dans la même forme que sa conclusion :</w:t>
      </w:r>
    </w:p>
    <w:p w:rsidR="00B72A07" w:rsidRPr="0031504C" w:rsidRDefault="00B72A07" w:rsidP="00B72A07">
      <w:pPr>
        <w:widowControl w:val="0"/>
        <w:numPr>
          <w:ilvl w:val="0"/>
          <w:numId w:val="4"/>
        </w:numPr>
        <w:overflowPunct/>
        <w:autoSpaceDE/>
        <w:autoSpaceDN/>
        <w:adjustRightInd/>
        <w:jc w:val="both"/>
        <w:textAlignment w:val="auto"/>
        <w:rPr>
          <w:rFonts w:ascii="Arial" w:hAnsi="Arial" w:cs="Arial"/>
          <w:szCs w:val="24"/>
        </w:rPr>
      </w:pPr>
      <w:r w:rsidRPr="0031504C">
        <w:rPr>
          <w:rFonts w:ascii="Arial" w:hAnsi="Arial" w:cs="Arial"/>
          <w:szCs w:val="24"/>
        </w:rPr>
        <w:t xml:space="preserve">Si l’avenant est conclu avant la fin de la première moitié de la période de calcul sur laquelle porte la modification, il prendra effet sur le calcul applicable à l’exercice en cours ; </w:t>
      </w:r>
    </w:p>
    <w:p w:rsidR="00B72A07" w:rsidRPr="0031504C" w:rsidRDefault="00B72A07" w:rsidP="00B72A07">
      <w:pPr>
        <w:widowControl w:val="0"/>
        <w:numPr>
          <w:ilvl w:val="0"/>
          <w:numId w:val="4"/>
        </w:numPr>
        <w:overflowPunct/>
        <w:autoSpaceDE/>
        <w:autoSpaceDN/>
        <w:adjustRightInd/>
        <w:jc w:val="both"/>
        <w:textAlignment w:val="auto"/>
        <w:rPr>
          <w:rFonts w:ascii="Arial" w:hAnsi="Arial" w:cs="Arial"/>
          <w:szCs w:val="24"/>
        </w:rPr>
      </w:pPr>
      <w:r w:rsidRPr="0031504C">
        <w:rPr>
          <w:rFonts w:ascii="Arial" w:hAnsi="Arial" w:cs="Arial"/>
          <w:szCs w:val="24"/>
        </w:rPr>
        <w:t xml:space="preserve">Si l’avenant est conclu postérieurement à cette période, il prendra effet à compter de l’exercice suivant. </w:t>
      </w:r>
    </w:p>
    <w:p w:rsidR="00B72A07" w:rsidRPr="0031504C" w:rsidRDefault="00B72A07" w:rsidP="00B72A07">
      <w:pPr>
        <w:jc w:val="both"/>
        <w:rPr>
          <w:rFonts w:ascii="Arial" w:hAnsi="Arial" w:cs="Arial"/>
          <w:szCs w:val="24"/>
        </w:rPr>
      </w:pPr>
    </w:p>
    <w:p w:rsidR="00B72A07" w:rsidRPr="005A77B6" w:rsidRDefault="00B72A07" w:rsidP="00B72A07">
      <w:pPr>
        <w:pStyle w:val="Titre6"/>
        <w:rPr>
          <w:rFonts w:ascii="Arial" w:hAnsi="Arial" w:cs="Arial"/>
          <w:b/>
          <w:szCs w:val="24"/>
          <w:u w:val="single"/>
        </w:rPr>
      </w:pPr>
      <w:r w:rsidRPr="005A77B6">
        <w:rPr>
          <w:rFonts w:ascii="Arial" w:hAnsi="Arial" w:cs="Arial"/>
          <w:b/>
          <w:szCs w:val="24"/>
          <w:u w:val="single"/>
        </w:rPr>
        <w:t>Dénonciation</w:t>
      </w:r>
    </w:p>
    <w:p w:rsidR="00B72A07" w:rsidRPr="0031504C" w:rsidRDefault="00B72A07" w:rsidP="00B72A07">
      <w:pPr>
        <w:jc w:val="both"/>
        <w:rPr>
          <w:rFonts w:ascii="Arial" w:hAnsi="Arial" w:cs="Arial"/>
          <w:szCs w:val="24"/>
        </w:rPr>
      </w:pPr>
    </w:p>
    <w:p w:rsidR="00B72A07" w:rsidRPr="0031504C" w:rsidRDefault="00B72A07" w:rsidP="00B72A07">
      <w:pPr>
        <w:jc w:val="both"/>
        <w:rPr>
          <w:rFonts w:ascii="Arial" w:hAnsi="Arial" w:cs="Arial"/>
          <w:szCs w:val="24"/>
        </w:rPr>
      </w:pPr>
      <w:r w:rsidRPr="0031504C">
        <w:rPr>
          <w:rFonts w:ascii="Arial" w:hAnsi="Arial" w:cs="Arial"/>
          <w:szCs w:val="24"/>
        </w:rPr>
        <w:t>Toute dénonciation du présent Accord pendant la période d'application ne pourra résulter que d'un Accord de l'ensemble des parties signataires ; dans cette hypothèse, le cas échéant, la copie de l'Accord de dénonciation serait alors notifiée à la DIRECCTE.</w:t>
      </w:r>
    </w:p>
    <w:p w:rsidR="00B72A07" w:rsidRPr="0031504C" w:rsidRDefault="00B72A07" w:rsidP="00B72A07">
      <w:pPr>
        <w:jc w:val="both"/>
        <w:rPr>
          <w:rFonts w:ascii="Arial" w:hAnsi="Arial" w:cs="Arial"/>
          <w:szCs w:val="24"/>
        </w:rPr>
      </w:pPr>
    </w:p>
    <w:p w:rsidR="00B72A07" w:rsidRPr="005A77B6" w:rsidRDefault="00B72A07" w:rsidP="00B72A07">
      <w:pPr>
        <w:pStyle w:val="Titre7"/>
        <w:spacing w:before="0"/>
        <w:jc w:val="both"/>
        <w:rPr>
          <w:rFonts w:ascii="Arial" w:hAnsi="Arial" w:cs="Arial"/>
          <w:b/>
          <w:color w:val="auto"/>
          <w:szCs w:val="24"/>
          <w:u w:val="single"/>
        </w:rPr>
      </w:pPr>
      <w:r w:rsidRPr="005A77B6">
        <w:rPr>
          <w:rFonts w:ascii="Arial" w:hAnsi="Arial" w:cs="Arial"/>
          <w:b/>
          <w:color w:val="auto"/>
          <w:szCs w:val="24"/>
          <w:u w:val="single"/>
        </w:rPr>
        <w:t>Dénaturation de l'Accord</w:t>
      </w:r>
    </w:p>
    <w:p w:rsidR="00B72A07" w:rsidRPr="0031504C" w:rsidRDefault="00B72A07" w:rsidP="00B72A07">
      <w:pPr>
        <w:jc w:val="both"/>
        <w:rPr>
          <w:rFonts w:ascii="Arial" w:hAnsi="Arial" w:cs="Arial"/>
          <w:szCs w:val="24"/>
        </w:rPr>
      </w:pPr>
    </w:p>
    <w:p w:rsidR="00B72A07" w:rsidRPr="0031504C" w:rsidRDefault="00B72A07" w:rsidP="00B72A07">
      <w:pPr>
        <w:jc w:val="both"/>
        <w:rPr>
          <w:rFonts w:ascii="Arial" w:hAnsi="Arial" w:cs="Arial"/>
          <w:szCs w:val="24"/>
        </w:rPr>
      </w:pPr>
      <w:r w:rsidRPr="0031504C">
        <w:rPr>
          <w:rFonts w:ascii="Arial" w:hAnsi="Arial" w:cs="Arial"/>
          <w:szCs w:val="24"/>
        </w:rPr>
        <w:t>Conformément aux dispositions de l’article L. 3313-4 du Code du Travail, « dans le cas où une modification survenue dans la situation juridique de l'entreprise par fusion, cession ou scission rend impossible l'application de l’accord d'Intéressement, ledit accord cesse de produire effet ».</w:t>
      </w:r>
    </w:p>
    <w:p w:rsidR="00B72A07" w:rsidRPr="0031504C" w:rsidRDefault="00B72A07" w:rsidP="00B72A07">
      <w:pPr>
        <w:jc w:val="both"/>
        <w:rPr>
          <w:rFonts w:ascii="Arial" w:hAnsi="Arial" w:cs="Arial"/>
          <w:szCs w:val="24"/>
        </w:rPr>
      </w:pPr>
      <w:r w:rsidRPr="0031504C">
        <w:rPr>
          <w:rFonts w:ascii="Arial" w:hAnsi="Arial" w:cs="Arial"/>
          <w:szCs w:val="24"/>
        </w:rPr>
        <w:t xml:space="preserve">En conséquence, conformément à la loi, les directions des nouvelles </w:t>
      </w:r>
      <w:r w:rsidRPr="003630AE">
        <w:rPr>
          <w:rFonts w:ascii="Arial" w:hAnsi="Arial" w:cs="Arial"/>
          <w:szCs w:val="24"/>
        </w:rPr>
        <w:t>sociétés</w:t>
      </w:r>
      <w:r w:rsidRPr="0031504C">
        <w:rPr>
          <w:rFonts w:ascii="Arial" w:hAnsi="Arial" w:cs="Arial"/>
          <w:szCs w:val="24"/>
        </w:rPr>
        <w:t xml:space="preserve"> s’engageraient à ouvrir des négociations afin de mettre en place un accord d’intéressement tenant compte de la situation spécifique de la nouvelle structure. </w:t>
      </w:r>
    </w:p>
    <w:p w:rsidR="00B72A07" w:rsidRPr="0031504C" w:rsidRDefault="00B72A07" w:rsidP="00B72A07">
      <w:pPr>
        <w:jc w:val="both"/>
        <w:rPr>
          <w:rFonts w:ascii="Arial" w:hAnsi="Arial" w:cs="Arial"/>
          <w:szCs w:val="24"/>
        </w:rPr>
      </w:pPr>
    </w:p>
    <w:p w:rsidR="00B72A07" w:rsidRPr="0031504C" w:rsidRDefault="00B72A07" w:rsidP="00B72A07">
      <w:pPr>
        <w:pStyle w:val="Titre5"/>
        <w:spacing w:before="0"/>
        <w:jc w:val="both"/>
        <w:rPr>
          <w:rFonts w:ascii="Arial" w:hAnsi="Arial" w:cs="Arial"/>
          <w:b/>
          <w:color w:val="000000"/>
          <w:szCs w:val="24"/>
        </w:rPr>
      </w:pPr>
      <w:r w:rsidRPr="0031504C">
        <w:rPr>
          <w:rFonts w:ascii="Arial" w:hAnsi="Arial" w:cs="Arial"/>
          <w:b/>
          <w:color w:val="000000"/>
          <w:szCs w:val="24"/>
        </w:rPr>
        <w:t>Article 4 - Calcul de la réserve d'intéressement</w:t>
      </w:r>
    </w:p>
    <w:p w:rsidR="00B72A07" w:rsidRPr="0031504C" w:rsidRDefault="00B72A07" w:rsidP="00B72A07">
      <w:pPr>
        <w:jc w:val="both"/>
        <w:rPr>
          <w:rFonts w:ascii="Arial" w:hAnsi="Arial" w:cs="Arial"/>
          <w:color w:val="000000"/>
          <w:szCs w:val="24"/>
        </w:rPr>
      </w:pPr>
    </w:p>
    <w:p w:rsidR="00B72A07" w:rsidRPr="0031504C" w:rsidRDefault="00B72A07" w:rsidP="00B72A07">
      <w:pPr>
        <w:jc w:val="both"/>
        <w:rPr>
          <w:rFonts w:ascii="Arial" w:hAnsi="Arial" w:cs="Arial"/>
          <w:szCs w:val="24"/>
        </w:rPr>
      </w:pPr>
      <w:r w:rsidRPr="0031504C">
        <w:rPr>
          <w:rFonts w:ascii="Arial" w:hAnsi="Arial" w:cs="Arial"/>
          <w:szCs w:val="24"/>
        </w:rPr>
        <w:t xml:space="preserve">Conformément à la Loi, le montant de la réserve d'Intéressement est </w:t>
      </w:r>
      <w:r>
        <w:rPr>
          <w:rFonts w:ascii="Arial" w:hAnsi="Arial" w:cs="Arial"/>
          <w:szCs w:val="24"/>
        </w:rPr>
        <w:t>calculé</w:t>
      </w:r>
      <w:r w:rsidRPr="0031504C">
        <w:rPr>
          <w:rFonts w:ascii="Arial" w:hAnsi="Arial" w:cs="Arial"/>
          <w:szCs w:val="24"/>
        </w:rPr>
        <w:t xml:space="preserve"> en tenant compte de l'évolution de différents</w:t>
      </w:r>
      <w:r>
        <w:rPr>
          <w:rFonts w:ascii="Arial" w:hAnsi="Arial" w:cs="Arial"/>
          <w:szCs w:val="24"/>
        </w:rPr>
        <w:t xml:space="preserve"> critères </w:t>
      </w:r>
      <w:r w:rsidRPr="007E4590">
        <w:rPr>
          <w:rFonts w:ascii="Arial" w:hAnsi="Arial" w:cs="Arial"/>
          <w:szCs w:val="24"/>
        </w:rPr>
        <w:t>suivants</w:t>
      </w:r>
      <w:r w:rsidRPr="003630AE">
        <w:rPr>
          <w:rFonts w:ascii="Arial" w:hAnsi="Arial" w:cs="Arial"/>
          <w:szCs w:val="24"/>
        </w:rPr>
        <w:t> :</w:t>
      </w:r>
    </w:p>
    <w:p w:rsidR="00B72A07" w:rsidRPr="0031504C" w:rsidRDefault="00B72A07" w:rsidP="00B72A07">
      <w:pPr>
        <w:jc w:val="both"/>
        <w:rPr>
          <w:rFonts w:ascii="Arial" w:hAnsi="Arial" w:cs="Arial"/>
          <w:b/>
          <w:i/>
          <w:szCs w:val="24"/>
        </w:rPr>
      </w:pPr>
    </w:p>
    <w:p w:rsidR="00B72A07" w:rsidRPr="0031504C" w:rsidRDefault="00B72A07" w:rsidP="00B72A07">
      <w:pPr>
        <w:jc w:val="both"/>
        <w:rPr>
          <w:rFonts w:ascii="Arial" w:hAnsi="Arial" w:cs="Arial"/>
          <w:szCs w:val="24"/>
          <w:u w:val="single"/>
        </w:rPr>
      </w:pPr>
      <w:r w:rsidRPr="0031504C">
        <w:rPr>
          <w:rFonts w:ascii="Arial" w:hAnsi="Arial" w:cs="Arial"/>
          <w:szCs w:val="24"/>
          <w:u w:val="single"/>
        </w:rPr>
        <w:t>4-1 : Définition des critères </w:t>
      </w:r>
      <w:r w:rsidR="00AD154B">
        <w:rPr>
          <w:rFonts w:ascii="Arial" w:hAnsi="Arial" w:cs="Arial"/>
          <w:szCs w:val="24"/>
          <w:u w:val="single"/>
        </w:rPr>
        <w:t>(</w:t>
      </w:r>
      <w:r w:rsidR="00CC25F6">
        <w:rPr>
          <w:rFonts w:ascii="Arial" w:hAnsi="Arial" w:cs="Arial"/>
          <w:szCs w:val="24"/>
          <w:u w:val="single"/>
        </w:rPr>
        <w:t>donnés à titre d’exemple</w:t>
      </w:r>
      <w:r w:rsidR="00AD154B">
        <w:rPr>
          <w:rFonts w:ascii="Arial" w:hAnsi="Arial" w:cs="Arial"/>
          <w:szCs w:val="24"/>
          <w:u w:val="single"/>
        </w:rPr>
        <w:t>)</w:t>
      </w:r>
      <w:r w:rsidR="00CC25F6">
        <w:rPr>
          <w:rFonts w:ascii="Arial" w:hAnsi="Arial" w:cs="Arial"/>
          <w:szCs w:val="24"/>
          <w:u w:val="single"/>
        </w:rPr>
        <w:t xml:space="preserve"> </w:t>
      </w:r>
      <w:r w:rsidRPr="0031504C">
        <w:rPr>
          <w:rFonts w:ascii="Arial" w:hAnsi="Arial" w:cs="Arial"/>
          <w:szCs w:val="24"/>
          <w:u w:val="single"/>
        </w:rPr>
        <w:t>:</w:t>
      </w:r>
    </w:p>
    <w:p w:rsidR="00221E5C" w:rsidRPr="0031504C" w:rsidRDefault="00221E5C" w:rsidP="00B72A07">
      <w:pPr>
        <w:jc w:val="both"/>
        <w:rPr>
          <w:rFonts w:ascii="Arial" w:hAnsi="Arial" w:cs="Arial"/>
          <w:b/>
          <w:i/>
          <w:szCs w:val="24"/>
        </w:rPr>
      </w:pPr>
    </w:p>
    <w:p w:rsidR="00B72A07" w:rsidRPr="0031504C" w:rsidRDefault="00B72A07" w:rsidP="00B72A07">
      <w:pPr>
        <w:pStyle w:val="Paragraphedeliste"/>
        <w:numPr>
          <w:ilvl w:val="0"/>
          <w:numId w:val="9"/>
        </w:numPr>
        <w:tabs>
          <w:tab w:val="left" w:pos="5387"/>
        </w:tabs>
        <w:spacing w:after="0" w:line="240" w:lineRule="auto"/>
        <w:jc w:val="both"/>
        <w:rPr>
          <w:rFonts w:ascii="Arial" w:hAnsi="Arial" w:cs="Arial"/>
          <w:sz w:val="24"/>
          <w:szCs w:val="24"/>
        </w:rPr>
      </w:pPr>
      <w:proofErr w:type="gramStart"/>
      <w:r w:rsidRPr="0031504C">
        <w:rPr>
          <w:rFonts w:ascii="Arial" w:hAnsi="Arial" w:cs="Arial"/>
          <w:b/>
          <w:sz w:val="24"/>
          <w:szCs w:val="24"/>
        </w:rPr>
        <w:t>sécurité</w:t>
      </w:r>
      <w:proofErr w:type="gramEnd"/>
    </w:p>
    <w:p w:rsidR="00B72A07" w:rsidRPr="0031504C" w:rsidRDefault="00B72A07" w:rsidP="00B72A07">
      <w:pPr>
        <w:pStyle w:val="Paragraphedeliste"/>
        <w:numPr>
          <w:ilvl w:val="1"/>
          <w:numId w:val="9"/>
        </w:numPr>
        <w:tabs>
          <w:tab w:val="left" w:pos="5387"/>
        </w:tabs>
        <w:spacing w:after="0" w:line="240" w:lineRule="auto"/>
        <w:jc w:val="both"/>
        <w:rPr>
          <w:rFonts w:ascii="Arial" w:hAnsi="Arial" w:cs="Arial"/>
          <w:sz w:val="24"/>
          <w:szCs w:val="24"/>
        </w:rPr>
      </w:pPr>
      <w:r w:rsidRPr="0031504C">
        <w:rPr>
          <w:rFonts w:ascii="Arial" w:hAnsi="Arial" w:cs="Arial"/>
          <w:sz w:val="24"/>
          <w:szCs w:val="24"/>
        </w:rPr>
        <w:t xml:space="preserve"> </w:t>
      </w:r>
      <w:proofErr w:type="gramStart"/>
      <w:r w:rsidRPr="0031504C">
        <w:rPr>
          <w:rFonts w:ascii="Arial" w:hAnsi="Arial" w:cs="Arial"/>
          <w:sz w:val="24"/>
          <w:szCs w:val="24"/>
        </w:rPr>
        <w:t>réduction</w:t>
      </w:r>
      <w:proofErr w:type="gramEnd"/>
      <w:r w:rsidRPr="0031504C">
        <w:rPr>
          <w:rFonts w:ascii="Arial" w:hAnsi="Arial" w:cs="Arial"/>
          <w:sz w:val="24"/>
          <w:szCs w:val="24"/>
        </w:rPr>
        <w:t xml:space="preserve"> du nombre d’AT avec ou sans arrêt ou d</w:t>
      </w:r>
      <w:r>
        <w:rPr>
          <w:rFonts w:ascii="Arial" w:hAnsi="Arial" w:cs="Arial"/>
          <w:sz w:val="24"/>
          <w:szCs w:val="24"/>
        </w:rPr>
        <w:t>u</w:t>
      </w:r>
      <w:r w:rsidRPr="0031504C">
        <w:rPr>
          <w:rFonts w:ascii="Arial" w:hAnsi="Arial" w:cs="Arial"/>
          <w:sz w:val="24"/>
          <w:szCs w:val="24"/>
        </w:rPr>
        <w:t xml:space="preserve"> taux de fréquence </w:t>
      </w:r>
    </w:p>
    <w:p w:rsidR="00B72A07" w:rsidRPr="0031504C" w:rsidRDefault="00B72A07" w:rsidP="00B72A07">
      <w:pPr>
        <w:pStyle w:val="Paragraphedeliste"/>
        <w:numPr>
          <w:ilvl w:val="1"/>
          <w:numId w:val="9"/>
        </w:numPr>
        <w:tabs>
          <w:tab w:val="left" w:pos="5387"/>
        </w:tabs>
        <w:spacing w:after="0" w:line="240" w:lineRule="auto"/>
        <w:jc w:val="both"/>
        <w:rPr>
          <w:rFonts w:ascii="Arial" w:hAnsi="Arial" w:cs="Arial"/>
          <w:sz w:val="24"/>
          <w:szCs w:val="24"/>
        </w:rPr>
      </w:pPr>
      <w:proofErr w:type="gramStart"/>
      <w:r w:rsidRPr="0031504C">
        <w:rPr>
          <w:rFonts w:ascii="Arial" w:hAnsi="Arial" w:cs="Arial"/>
          <w:sz w:val="24"/>
          <w:szCs w:val="24"/>
        </w:rPr>
        <w:t>source</w:t>
      </w:r>
      <w:proofErr w:type="gramEnd"/>
      <w:r w:rsidRPr="0031504C">
        <w:rPr>
          <w:rFonts w:ascii="Arial" w:hAnsi="Arial" w:cs="Arial"/>
          <w:sz w:val="24"/>
          <w:szCs w:val="24"/>
        </w:rPr>
        <w:t> : déclaration entreprise (registre des accidents ou logiciel de paie)</w:t>
      </w:r>
    </w:p>
    <w:p w:rsidR="00B72A07" w:rsidRPr="0031504C" w:rsidRDefault="00B72A07" w:rsidP="00B72A07">
      <w:pPr>
        <w:pStyle w:val="Paragraphedeliste"/>
        <w:numPr>
          <w:ilvl w:val="0"/>
          <w:numId w:val="9"/>
        </w:numPr>
        <w:tabs>
          <w:tab w:val="left" w:pos="5387"/>
        </w:tabs>
        <w:spacing w:after="0" w:line="240" w:lineRule="auto"/>
        <w:jc w:val="both"/>
        <w:rPr>
          <w:rFonts w:ascii="Arial" w:hAnsi="Arial" w:cs="Arial"/>
          <w:b/>
          <w:sz w:val="24"/>
          <w:szCs w:val="24"/>
        </w:rPr>
      </w:pPr>
      <w:proofErr w:type="gramStart"/>
      <w:r w:rsidRPr="0031504C">
        <w:rPr>
          <w:rFonts w:ascii="Arial" w:hAnsi="Arial" w:cs="Arial"/>
          <w:b/>
          <w:sz w:val="24"/>
          <w:szCs w:val="24"/>
        </w:rPr>
        <w:t>qualité</w:t>
      </w:r>
      <w:proofErr w:type="gramEnd"/>
      <w:r w:rsidRPr="0031504C">
        <w:rPr>
          <w:rFonts w:ascii="Arial" w:hAnsi="Arial" w:cs="Arial"/>
          <w:b/>
          <w:sz w:val="24"/>
          <w:szCs w:val="24"/>
        </w:rPr>
        <w:t xml:space="preserve"> de la prestation </w:t>
      </w:r>
    </w:p>
    <w:p w:rsidR="00B72A07" w:rsidRPr="0031504C" w:rsidRDefault="00B72A07" w:rsidP="00B72A07">
      <w:pPr>
        <w:pStyle w:val="Paragraphedeliste"/>
        <w:numPr>
          <w:ilvl w:val="1"/>
          <w:numId w:val="9"/>
        </w:numPr>
        <w:tabs>
          <w:tab w:val="left" w:pos="5387"/>
        </w:tabs>
        <w:spacing w:after="0" w:line="240" w:lineRule="auto"/>
        <w:jc w:val="both"/>
        <w:rPr>
          <w:rFonts w:ascii="Arial" w:hAnsi="Arial" w:cs="Arial"/>
          <w:sz w:val="24"/>
          <w:szCs w:val="24"/>
        </w:rPr>
      </w:pPr>
      <w:r w:rsidRPr="0031504C">
        <w:rPr>
          <w:rFonts w:ascii="Arial" w:hAnsi="Arial" w:cs="Arial"/>
          <w:sz w:val="24"/>
          <w:szCs w:val="24"/>
        </w:rPr>
        <w:t>(</w:t>
      </w:r>
      <w:proofErr w:type="gramStart"/>
      <w:r w:rsidRPr="0031504C">
        <w:rPr>
          <w:rFonts w:ascii="Arial" w:hAnsi="Arial" w:cs="Arial"/>
          <w:sz w:val="24"/>
          <w:szCs w:val="24"/>
        </w:rPr>
        <w:t>litiges</w:t>
      </w:r>
      <w:proofErr w:type="gramEnd"/>
      <w:r w:rsidRPr="0031504C">
        <w:rPr>
          <w:rFonts w:ascii="Arial" w:hAnsi="Arial" w:cs="Arial"/>
          <w:sz w:val="24"/>
          <w:szCs w:val="24"/>
        </w:rPr>
        <w:t xml:space="preserve"> clients + coût écart de stock) *100/CA net</w:t>
      </w:r>
    </w:p>
    <w:p w:rsidR="00B72A07" w:rsidRPr="0031504C" w:rsidRDefault="00B72A07" w:rsidP="00B72A07">
      <w:pPr>
        <w:pStyle w:val="Paragraphedeliste"/>
        <w:numPr>
          <w:ilvl w:val="1"/>
          <w:numId w:val="9"/>
        </w:numPr>
        <w:tabs>
          <w:tab w:val="left" w:pos="5387"/>
        </w:tabs>
        <w:spacing w:after="0" w:line="240" w:lineRule="auto"/>
        <w:jc w:val="both"/>
        <w:rPr>
          <w:rFonts w:ascii="Arial" w:hAnsi="Arial" w:cs="Arial"/>
          <w:sz w:val="24"/>
          <w:szCs w:val="24"/>
        </w:rPr>
      </w:pPr>
      <w:r w:rsidRPr="0031504C">
        <w:rPr>
          <w:rFonts w:ascii="Arial" w:hAnsi="Arial" w:cs="Arial"/>
          <w:sz w:val="24"/>
          <w:szCs w:val="24"/>
        </w:rPr>
        <w:t xml:space="preserve"> </w:t>
      </w:r>
      <w:proofErr w:type="gramStart"/>
      <w:r w:rsidRPr="0031504C">
        <w:rPr>
          <w:rFonts w:ascii="Arial" w:hAnsi="Arial" w:cs="Arial"/>
          <w:sz w:val="24"/>
          <w:szCs w:val="24"/>
        </w:rPr>
        <w:t>source</w:t>
      </w:r>
      <w:proofErr w:type="gramEnd"/>
      <w:r w:rsidRPr="0031504C">
        <w:rPr>
          <w:rFonts w:ascii="Arial" w:hAnsi="Arial" w:cs="Arial"/>
          <w:sz w:val="24"/>
          <w:szCs w:val="24"/>
        </w:rPr>
        <w:t xml:space="preserve"> = factures clients</w:t>
      </w:r>
    </w:p>
    <w:p w:rsidR="00B72A07" w:rsidRPr="0031504C" w:rsidRDefault="00B72A07" w:rsidP="00B72A07">
      <w:pPr>
        <w:pStyle w:val="Paragraphedeliste"/>
        <w:numPr>
          <w:ilvl w:val="0"/>
          <w:numId w:val="9"/>
        </w:numPr>
        <w:tabs>
          <w:tab w:val="left" w:pos="5387"/>
        </w:tabs>
        <w:spacing w:after="0" w:line="240" w:lineRule="auto"/>
        <w:jc w:val="both"/>
        <w:rPr>
          <w:rFonts w:ascii="Arial" w:hAnsi="Arial" w:cs="Arial"/>
          <w:sz w:val="24"/>
          <w:szCs w:val="24"/>
        </w:rPr>
      </w:pPr>
      <w:proofErr w:type="gramStart"/>
      <w:r>
        <w:rPr>
          <w:rFonts w:ascii="Arial" w:hAnsi="Arial" w:cs="Arial"/>
          <w:b/>
          <w:sz w:val="24"/>
          <w:szCs w:val="24"/>
        </w:rPr>
        <w:t>a</w:t>
      </w:r>
      <w:r w:rsidRPr="0031504C">
        <w:rPr>
          <w:rFonts w:ascii="Arial" w:hAnsi="Arial" w:cs="Arial"/>
          <w:b/>
          <w:sz w:val="24"/>
          <w:szCs w:val="24"/>
        </w:rPr>
        <w:t>mélioration</w:t>
      </w:r>
      <w:proofErr w:type="gramEnd"/>
      <w:r w:rsidRPr="0031504C">
        <w:rPr>
          <w:rFonts w:ascii="Arial" w:hAnsi="Arial" w:cs="Arial"/>
          <w:b/>
          <w:sz w:val="24"/>
          <w:szCs w:val="24"/>
        </w:rPr>
        <w:t xml:space="preserve"> du présentéisme collectif</w:t>
      </w:r>
      <w:r w:rsidRPr="0031504C">
        <w:rPr>
          <w:rFonts w:ascii="Arial" w:hAnsi="Arial" w:cs="Arial"/>
          <w:sz w:val="24"/>
          <w:szCs w:val="24"/>
        </w:rPr>
        <w:t> </w:t>
      </w:r>
    </w:p>
    <w:p w:rsidR="00B72A07" w:rsidRPr="0031504C" w:rsidRDefault="00B72A07" w:rsidP="00B72A07">
      <w:pPr>
        <w:pStyle w:val="Paragraphedeliste"/>
        <w:numPr>
          <w:ilvl w:val="1"/>
          <w:numId w:val="9"/>
        </w:numPr>
        <w:tabs>
          <w:tab w:val="left" w:pos="5387"/>
        </w:tabs>
        <w:spacing w:after="0" w:line="240" w:lineRule="auto"/>
        <w:jc w:val="both"/>
        <w:rPr>
          <w:rFonts w:ascii="Arial" w:hAnsi="Arial" w:cs="Arial"/>
          <w:sz w:val="24"/>
          <w:szCs w:val="24"/>
        </w:rPr>
      </w:pPr>
      <w:proofErr w:type="gramStart"/>
      <w:r w:rsidRPr="0031504C">
        <w:rPr>
          <w:rFonts w:ascii="Arial" w:hAnsi="Arial" w:cs="Arial"/>
          <w:sz w:val="24"/>
          <w:szCs w:val="24"/>
        </w:rPr>
        <w:lastRenderedPageBreak/>
        <w:t>nombre</w:t>
      </w:r>
      <w:proofErr w:type="gramEnd"/>
      <w:r w:rsidRPr="0031504C">
        <w:rPr>
          <w:rFonts w:ascii="Arial" w:hAnsi="Arial" w:cs="Arial"/>
          <w:sz w:val="24"/>
          <w:szCs w:val="24"/>
        </w:rPr>
        <w:t xml:space="preserve"> d’heures d’absences (maladie, accidents et absences non justifiées) appréciés par rapport au nombre d’heures payées (forfait jour = 7 h) </w:t>
      </w:r>
    </w:p>
    <w:p w:rsidR="00B72A07" w:rsidRPr="0031504C" w:rsidRDefault="00B72A07" w:rsidP="00B72A07">
      <w:pPr>
        <w:pStyle w:val="Paragraphedeliste"/>
        <w:numPr>
          <w:ilvl w:val="1"/>
          <w:numId w:val="9"/>
        </w:numPr>
        <w:tabs>
          <w:tab w:val="left" w:pos="5387"/>
        </w:tabs>
        <w:spacing w:after="0" w:line="240" w:lineRule="auto"/>
        <w:jc w:val="both"/>
        <w:rPr>
          <w:rFonts w:ascii="Arial" w:hAnsi="Arial" w:cs="Arial"/>
          <w:sz w:val="24"/>
          <w:szCs w:val="24"/>
        </w:rPr>
      </w:pPr>
      <w:proofErr w:type="gramStart"/>
      <w:r w:rsidRPr="0031504C">
        <w:rPr>
          <w:rFonts w:ascii="Arial" w:hAnsi="Arial" w:cs="Arial"/>
          <w:sz w:val="24"/>
          <w:szCs w:val="24"/>
        </w:rPr>
        <w:t>source</w:t>
      </w:r>
      <w:proofErr w:type="gramEnd"/>
      <w:r w:rsidRPr="0031504C">
        <w:rPr>
          <w:rFonts w:ascii="Arial" w:hAnsi="Arial" w:cs="Arial"/>
          <w:sz w:val="24"/>
          <w:szCs w:val="24"/>
        </w:rPr>
        <w:t> : logiciel de paie</w:t>
      </w:r>
    </w:p>
    <w:p w:rsidR="00B72A07" w:rsidRPr="0031504C" w:rsidRDefault="00B72A07" w:rsidP="00B72A07">
      <w:pPr>
        <w:pStyle w:val="Paragraphedeliste"/>
        <w:numPr>
          <w:ilvl w:val="0"/>
          <w:numId w:val="9"/>
        </w:numPr>
        <w:tabs>
          <w:tab w:val="left" w:pos="5387"/>
        </w:tabs>
        <w:spacing w:after="0" w:line="240" w:lineRule="auto"/>
        <w:jc w:val="both"/>
        <w:rPr>
          <w:rFonts w:ascii="Arial" w:hAnsi="Arial" w:cs="Arial"/>
          <w:b/>
          <w:sz w:val="24"/>
          <w:szCs w:val="24"/>
        </w:rPr>
      </w:pPr>
      <w:proofErr w:type="gramStart"/>
      <w:r>
        <w:rPr>
          <w:rFonts w:ascii="Arial" w:hAnsi="Arial" w:cs="Arial"/>
          <w:b/>
          <w:sz w:val="24"/>
          <w:szCs w:val="24"/>
        </w:rPr>
        <w:t>préservation</w:t>
      </w:r>
      <w:proofErr w:type="gramEnd"/>
      <w:r>
        <w:rPr>
          <w:rFonts w:ascii="Arial" w:hAnsi="Arial" w:cs="Arial"/>
          <w:b/>
          <w:sz w:val="24"/>
          <w:szCs w:val="24"/>
        </w:rPr>
        <w:t xml:space="preserve"> de l’outil de travail</w:t>
      </w:r>
      <w:r w:rsidRPr="0031504C">
        <w:rPr>
          <w:rFonts w:ascii="Arial" w:hAnsi="Arial" w:cs="Arial"/>
          <w:b/>
          <w:sz w:val="24"/>
          <w:szCs w:val="24"/>
        </w:rPr>
        <w:t xml:space="preserve"> (engins </w:t>
      </w:r>
      <w:r>
        <w:rPr>
          <w:rFonts w:ascii="Arial" w:hAnsi="Arial" w:cs="Arial"/>
          <w:b/>
          <w:sz w:val="24"/>
          <w:szCs w:val="24"/>
        </w:rPr>
        <w:t xml:space="preserve">de </w:t>
      </w:r>
      <w:r w:rsidRPr="0031504C">
        <w:rPr>
          <w:rFonts w:ascii="Arial" w:hAnsi="Arial" w:cs="Arial"/>
          <w:b/>
          <w:sz w:val="24"/>
          <w:szCs w:val="24"/>
        </w:rPr>
        <w:t>manutention</w:t>
      </w:r>
      <w:r>
        <w:rPr>
          <w:rFonts w:ascii="Arial" w:hAnsi="Arial" w:cs="Arial"/>
          <w:b/>
          <w:sz w:val="24"/>
          <w:szCs w:val="24"/>
        </w:rPr>
        <w:t>,</w:t>
      </w:r>
      <w:r w:rsidRPr="0031504C">
        <w:rPr>
          <w:rFonts w:ascii="Arial" w:hAnsi="Arial" w:cs="Arial"/>
          <w:b/>
          <w:sz w:val="24"/>
          <w:szCs w:val="24"/>
        </w:rPr>
        <w:t xml:space="preserve"> bâtiment</w:t>
      </w:r>
      <w:r>
        <w:rPr>
          <w:rFonts w:ascii="Arial" w:hAnsi="Arial" w:cs="Arial"/>
          <w:b/>
          <w:sz w:val="24"/>
          <w:szCs w:val="24"/>
        </w:rPr>
        <w:t>, autres…</w:t>
      </w:r>
      <w:r w:rsidRPr="0031504C">
        <w:rPr>
          <w:rFonts w:ascii="Arial" w:hAnsi="Arial" w:cs="Arial"/>
          <w:b/>
          <w:sz w:val="24"/>
          <w:szCs w:val="24"/>
        </w:rPr>
        <w:t>)</w:t>
      </w:r>
    </w:p>
    <w:p w:rsidR="00B72A07" w:rsidRPr="0031504C" w:rsidRDefault="00B72A07" w:rsidP="00B72A07">
      <w:pPr>
        <w:pStyle w:val="Paragraphedeliste"/>
        <w:numPr>
          <w:ilvl w:val="1"/>
          <w:numId w:val="9"/>
        </w:numPr>
        <w:tabs>
          <w:tab w:val="left" w:pos="5387"/>
        </w:tabs>
        <w:spacing w:after="0" w:line="240" w:lineRule="auto"/>
        <w:jc w:val="both"/>
        <w:rPr>
          <w:rFonts w:ascii="Arial" w:hAnsi="Arial" w:cs="Arial"/>
          <w:sz w:val="24"/>
          <w:szCs w:val="24"/>
        </w:rPr>
      </w:pPr>
      <w:proofErr w:type="gramStart"/>
      <w:r w:rsidRPr="0031504C">
        <w:rPr>
          <w:rFonts w:ascii="Arial" w:hAnsi="Arial" w:cs="Arial"/>
          <w:sz w:val="24"/>
          <w:szCs w:val="24"/>
        </w:rPr>
        <w:t>diminution</w:t>
      </w:r>
      <w:proofErr w:type="gramEnd"/>
      <w:r w:rsidRPr="0031504C">
        <w:rPr>
          <w:rFonts w:ascii="Arial" w:hAnsi="Arial" w:cs="Arial"/>
          <w:sz w:val="24"/>
          <w:szCs w:val="24"/>
        </w:rPr>
        <w:t xml:space="preserve"> du coût de réparation du site (hors groupes frigorifiques) </w:t>
      </w:r>
    </w:p>
    <w:p w:rsidR="00B72A07" w:rsidRPr="0031504C" w:rsidRDefault="00B72A07" w:rsidP="00B72A07">
      <w:pPr>
        <w:pStyle w:val="Paragraphedeliste"/>
        <w:numPr>
          <w:ilvl w:val="1"/>
          <w:numId w:val="9"/>
        </w:numPr>
        <w:tabs>
          <w:tab w:val="left" w:pos="5387"/>
        </w:tabs>
        <w:spacing w:after="0" w:line="240" w:lineRule="auto"/>
        <w:jc w:val="both"/>
        <w:rPr>
          <w:rFonts w:ascii="Arial" w:hAnsi="Arial" w:cs="Arial"/>
          <w:sz w:val="24"/>
          <w:szCs w:val="24"/>
        </w:rPr>
      </w:pPr>
      <w:proofErr w:type="gramStart"/>
      <w:r w:rsidRPr="0031504C">
        <w:rPr>
          <w:rFonts w:ascii="Arial" w:hAnsi="Arial" w:cs="Arial"/>
          <w:sz w:val="24"/>
          <w:szCs w:val="24"/>
        </w:rPr>
        <w:t>source</w:t>
      </w:r>
      <w:proofErr w:type="gramEnd"/>
      <w:r w:rsidRPr="0031504C">
        <w:rPr>
          <w:rFonts w:ascii="Arial" w:hAnsi="Arial" w:cs="Arial"/>
          <w:sz w:val="24"/>
          <w:szCs w:val="24"/>
        </w:rPr>
        <w:t> : comptabilité analytique</w:t>
      </w:r>
    </w:p>
    <w:p w:rsidR="00B72A07" w:rsidRPr="0031504C" w:rsidRDefault="00B72A07" w:rsidP="00B72A07">
      <w:pPr>
        <w:pStyle w:val="Paragraphedeliste"/>
        <w:numPr>
          <w:ilvl w:val="0"/>
          <w:numId w:val="9"/>
        </w:numPr>
        <w:tabs>
          <w:tab w:val="left" w:pos="5387"/>
        </w:tabs>
        <w:spacing w:after="0" w:line="240" w:lineRule="auto"/>
        <w:jc w:val="both"/>
        <w:rPr>
          <w:rFonts w:ascii="Arial" w:hAnsi="Arial" w:cs="Arial"/>
          <w:b/>
          <w:sz w:val="24"/>
          <w:szCs w:val="24"/>
        </w:rPr>
      </w:pPr>
      <w:proofErr w:type="gramStart"/>
      <w:r w:rsidRPr="0031504C">
        <w:rPr>
          <w:rFonts w:ascii="Arial" w:hAnsi="Arial" w:cs="Arial"/>
          <w:b/>
          <w:sz w:val="24"/>
          <w:szCs w:val="24"/>
        </w:rPr>
        <w:t>efficacité</w:t>
      </w:r>
      <w:proofErr w:type="gramEnd"/>
      <w:r w:rsidRPr="0031504C">
        <w:rPr>
          <w:rFonts w:ascii="Arial" w:hAnsi="Arial" w:cs="Arial"/>
          <w:b/>
          <w:sz w:val="24"/>
          <w:szCs w:val="24"/>
        </w:rPr>
        <w:t xml:space="preserve"> opérationnelle</w:t>
      </w:r>
    </w:p>
    <w:p w:rsidR="00B72A07" w:rsidRPr="0031504C" w:rsidRDefault="00B72A07" w:rsidP="00B72A07">
      <w:pPr>
        <w:pStyle w:val="Paragraphedeliste"/>
        <w:numPr>
          <w:ilvl w:val="1"/>
          <w:numId w:val="9"/>
        </w:numPr>
        <w:tabs>
          <w:tab w:val="left" w:pos="5387"/>
        </w:tabs>
        <w:spacing w:after="0" w:line="240" w:lineRule="auto"/>
        <w:jc w:val="both"/>
        <w:rPr>
          <w:rFonts w:ascii="Arial" w:hAnsi="Arial" w:cs="Arial"/>
          <w:b/>
          <w:sz w:val="24"/>
          <w:szCs w:val="24"/>
        </w:rPr>
      </w:pPr>
      <w:proofErr w:type="gramStart"/>
      <w:r w:rsidRPr="0031504C">
        <w:rPr>
          <w:rFonts w:ascii="Arial" w:hAnsi="Arial" w:cs="Arial"/>
          <w:sz w:val="24"/>
          <w:szCs w:val="24"/>
        </w:rPr>
        <w:t>nombre</w:t>
      </w:r>
      <w:proofErr w:type="gramEnd"/>
      <w:r w:rsidRPr="0031504C">
        <w:rPr>
          <w:rFonts w:ascii="Arial" w:hAnsi="Arial" w:cs="Arial"/>
          <w:sz w:val="24"/>
          <w:szCs w:val="24"/>
        </w:rPr>
        <w:t xml:space="preserve"> d’unité</w:t>
      </w:r>
      <w:r>
        <w:rPr>
          <w:rFonts w:ascii="Arial" w:hAnsi="Arial" w:cs="Arial"/>
          <w:sz w:val="24"/>
          <w:szCs w:val="24"/>
        </w:rPr>
        <w:t>s</w:t>
      </w:r>
      <w:r w:rsidRPr="0031504C">
        <w:rPr>
          <w:rFonts w:ascii="Arial" w:hAnsi="Arial" w:cs="Arial"/>
          <w:sz w:val="24"/>
          <w:szCs w:val="24"/>
        </w:rPr>
        <w:t xml:space="preserve"> d’œuvre manutentionnées/nombre d’heures travaillées</w:t>
      </w:r>
    </w:p>
    <w:p w:rsidR="00B72A07" w:rsidRPr="0031504C" w:rsidRDefault="00B72A07" w:rsidP="00B72A07">
      <w:pPr>
        <w:pStyle w:val="Paragraphedeliste"/>
        <w:numPr>
          <w:ilvl w:val="1"/>
          <w:numId w:val="9"/>
        </w:numPr>
        <w:tabs>
          <w:tab w:val="left" w:pos="5387"/>
        </w:tabs>
        <w:spacing w:after="0" w:line="240" w:lineRule="auto"/>
        <w:jc w:val="both"/>
        <w:rPr>
          <w:rFonts w:ascii="Arial" w:hAnsi="Arial" w:cs="Arial"/>
          <w:sz w:val="24"/>
          <w:szCs w:val="24"/>
        </w:rPr>
      </w:pPr>
      <w:proofErr w:type="gramStart"/>
      <w:r w:rsidRPr="0031504C">
        <w:rPr>
          <w:rFonts w:ascii="Arial" w:hAnsi="Arial" w:cs="Arial"/>
          <w:sz w:val="24"/>
          <w:szCs w:val="24"/>
        </w:rPr>
        <w:t>source</w:t>
      </w:r>
      <w:proofErr w:type="gramEnd"/>
      <w:r w:rsidRPr="0031504C">
        <w:rPr>
          <w:rFonts w:ascii="Arial" w:hAnsi="Arial" w:cs="Arial"/>
          <w:sz w:val="24"/>
          <w:szCs w:val="24"/>
        </w:rPr>
        <w:t> : logiciel gestion des temps et logiciel gestion des stocks.</w:t>
      </w:r>
    </w:p>
    <w:p w:rsidR="00B72A07" w:rsidRPr="0031504C" w:rsidRDefault="00B72A07" w:rsidP="00B72A07">
      <w:pPr>
        <w:tabs>
          <w:tab w:val="left" w:pos="5387"/>
        </w:tabs>
        <w:jc w:val="both"/>
        <w:rPr>
          <w:rFonts w:ascii="Arial" w:hAnsi="Arial" w:cs="Arial"/>
          <w:szCs w:val="24"/>
        </w:rPr>
      </w:pPr>
      <w:r w:rsidRPr="0031504C">
        <w:rPr>
          <w:rFonts w:ascii="Arial" w:hAnsi="Arial" w:cs="Arial"/>
          <w:b/>
          <w:szCs w:val="24"/>
        </w:rPr>
        <w:t>Si un accord d’entreprise prévoit le critère d’efficacité opérationnelle</w:t>
      </w:r>
      <w:r w:rsidR="00221E5C">
        <w:rPr>
          <w:rFonts w:ascii="Arial" w:hAnsi="Arial" w:cs="Arial"/>
          <w:b/>
          <w:szCs w:val="24"/>
        </w:rPr>
        <w:t>,</w:t>
      </w:r>
      <w:r w:rsidRPr="0031504C">
        <w:rPr>
          <w:rFonts w:ascii="Arial" w:hAnsi="Arial" w:cs="Arial"/>
          <w:b/>
          <w:szCs w:val="24"/>
        </w:rPr>
        <w:t xml:space="preserve"> il prévoira également le critère de sécurité. </w:t>
      </w:r>
    </w:p>
    <w:p w:rsidR="00B72A07" w:rsidRPr="0031504C" w:rsidRDefault="00B72A07" w:rsidP="00B72A07">
      <w:pPr>
        <w:jc w:val="both"/>
        <w:rPr>
          <w:rFonts w:ascii="Arial" w:hAnsi="Arial" w:cs="Arial"/>
          <w:i/>
          <w:color w:val="FF0000"/>
          <w:szCs w:val="24"/>
        </w:rPr>
      </w:pPr>
    </w:p>
    <w:p w:rsidR="00B72A07" w:rsidRPr="0031504C" w:rsidRDefault="00B72A07" w:rsidP="00B72A07">
      <w:pPr>
        <w:jc w:val="both"/>
        <w:rPr>
          <w:rFonts w:ascii="Arial" w:hAnsi="Arial" w:cs="Arial"/>
          <w:szCs w:val="24"/>
          <w:u w:val="single"/>
        </w:rPr>
      </w:pPr>
      <w:r w:rsidRPr="0031504C">
        <w:rPr>
          <w:rFonts w:ascii="Arial" w:hAnsi="Arial" w:cs="Arial"/>
          <w:szCs w:val="24"/>
          <w:u w:val="single"/>
        </w:rPr>
        <w:t>4-2 : Montant de l’intéressement :</w:t>
      </w:r>
    </w:p>
    <w:p w:rsidR="00B72A07" w:rsidRPr="0031504C" w:rsidRDefault="00B72A07" w:rsidP="00B72A07">
      <w:pPr>
        <w:jc w:val="both"/>
        <w:rPr>
          <w:rFonts w:ascii="Arial" w:hAnsi="Arial" w:cs="Arial"/>
          <w:szCs w:val="24"/>
        </w:rPr>
      </w:pPr>
    </w:p>
    <w:p w:rsidR="00B72A07" w:rsidRPr="0031504C" w:rsidRDefault="00B72A07" w:rsidP="00B72A07">
      <w:pPr>
        <w:jc w:val="both"/>
        <w:rPr>
          <w:rFonts w:ascii="Arial" w:hAnsi="Arial" w:cs="Arial"/>
          <w:szCs w:val="24"/>
        </w:rPr>
      </w:pPr>
      <w:r w:rsidRPr="0031504C">
        <w:rPr>
          <w:rFonts w:ascii="Arial" w:hAnsi="Arial" w:cs="Arial"/>
          <w:szCs w:val="24"/>
        </w:rPr>
        <w:t>Le montant potentiel de l’intéressement perçu à titre individuel s’obtient en additionnant les primes annuelles des X critères.</w:t>
      </w:r>
    </w:p>
    <w:p w:rsidR="00B72A07" w:rsidRPr="0031504C" w:rsidRDefault="00B72A07" w:rsidP="00B72A07">
      <w:pPr>
        <w:jc w:val="both"/>
        <w:rPr>
          <w:rFonts w:ascii="Arial" w:hAnsi="Arial" w:cs="Arial"/>
          <w:szCs w:val="24"/>
        </w:rPr>
      </w:pPr>
      <w:r w:rsidRPr="0031504C">
        <w:rPr>
          <w:rFonts w:ascii="Arial" w:hAnsi="Arial" w:cs="Arial"/>
          <w:szCs w:val="24"/>
        </w:rPr>
        <w:t>L’intéressement varie ainsi entre 0 € et X</w:t>
      </w:r>
      <w:r>
        <w:rPr>
          <w:rFonts w:ascii="Arial" w:hAnsi="Arial" w:cs="Arial"/>
          <w:szCs w:val="24"/>
        </w:rPr>
        <w:t xml:space="preserve"> </w:t>
      </w:r>
      <w:r w:rsidRPr="0031504C">
        <w:rPr>
          <w:rFonts w:ascii="Arial" w:hAnsi="Arial" w:cs="Arial"/>
          <w:szCs w:val="24"/>
        </w:rPr>
        <w:t>€ annuels pour un bénéficiaire qui serait présent toute l’année.</w:t>
      </w:r>
    </w:p>
    <w:p w:rsidR="00B72A07" w:rsidRPr="0031504C" w:rsidRDefault="00B72A07" w:rsidP="00B72A07">
      <w:pPr>
        <w:pStyle w:val="Corpsdetexte"/>
        <w:rPr>
          <w:rFonts w:ascii="Arial" w:hAnsi="Arial" w:cs="Arial"/>
          <w:color w:val="000000"/>
          <w:sz w:val="24"/>
          <w:szCs w:val="24"/>
        </w:rPr>
      </w:pPr>
    </w:p>
    <w:p w:rsidR="00B72A07" w:rsidRPr="0031504C" w:rsidRDefault="00B72A07" w:rsidP="00B72A07">
      <w:pPr>
        <w:pStyle w:val="Titre5"/>
        <w:spacing w:before="0"/>
        <w:jc w:val="both"/>
        <w:rPr>
          <w:rFonts w:ascii="Arial" w:hAnsi="Arial" w:cs="Arial"/>
          <w:b/>
          <w:color w:val="000000"/>
          <w:szCs w:val="24"/>
        </w:rPr>
      </w:pPr>
      <w:r w:rsidRPr="0031504C">
        <w:rPr>
          <w:rFonts w:ascii="Arial" w:hAnsi="Arial" w:cs="Arial"/>
          <w:b/>
          <w:color w:val="000000"/>
          <w:szCs w:val="24"/>
        </w:rPr>
        <w:t>Article 5 - Répartition de l'Intéressement</w:t>
      </w:r>
    </w:p>
    <w:p w:rsidR="00B72A07" w:rsidRPr="0031504C" w:rsidRDefault="00B72A07" w:rsidP="00B72A07">
      <w:pPr>
        <w:jc w:val="both"/>
        <w:rPr>
          <w:rFonts w:ascii="Arial" w:hAnsi="Arial" w:cs="Arial"/>
          <w:color w:val="000000"/>
          <w:szCs w:val="24"/>
        </w:rPr>
      </w:pPr>
    </w:p>
    <w:p w:rsidR="00B72A07" w:rsidRPr="0031504C" w:rsidRDefault="00B72A07" w:rsidP="00B72A07">
      <w:pPr>
        <w:jc w:val="both"/>
        <w:rPr>
          <w:rFonts w:ascii="Arial" w:hAnsi="Arial" w:cs="Arial"/>
          <w:szCs w:val="24"/>
        </w:rPr>
      </w:pPr>
      <w:r w:rsidRPr="0031504C">
        <w:rPr>
          <w:rFonts w:ascii="Arial" w:hAnsi="Arial" w:cs="Arial"/>
          <w:szCs w:val="24"/>
        </w:rPr>
        <w:t xml:space="preserve">Conformément à la Loi, le calcul du montant de la réserve d'Intéressement est opéré en tenant compte de l'évolution de différents critères exposés à l’article </w:t>
      </w:r>
      <w:r>
        <w:rPr>
          <w:rFonts w:ascii="Arial" w:hAnsi="Arial" w:cs="Arial"/>
          <w:szCs w:val="24"/>
        </w:rPr>
        <w:t>4</w:t>
      </w:r>
      <w:r w:rsidRPr="0031504C">
        <w:rPr>
          <w:rFonts w:ascii="Arial" w:hAnsi="Arial" w:cs="Arial"/>
          <w:szCs w:val="24"/>
        </w:rPr>
        <w:t xml:space="preserve"> du présent accord. </w:t>
      </w:r>
    </w:p>
    <w:p w:rsidR="00B72A07" w:rsidRPr="0031504C" w:rsidRDefault="00B72A07" w:rsidP="00B72A07">
      <w:pPr>
        <w:ind w:left="851"/>
        <w:jc w:val="both"/>
        <w:rPr>
          <w:rFonts w:ascii="Arial" w:hAnsi="Arial" w:cs="Arial"/>
          <w:szCs w:val="24"/>
        </w:rPr>
      </w:pPr>
    </w:p>
    <w:p w:rsidR="00B72A07" w:rsidRPr="0031504C" w:rsidRDefault="00B72A07" w:rsidP="00B72A07">
      <w:pPr>
        <w:jc w:val="both"/>
        <w:rPr>
          <w:rFonts w:ascii="Arial" w:hAnsi="Arial" w:cs="Arial"/>
          <w:szCs w:val="24"/>
        </w:rPr>
      </w:pPr>
      <w:r w:rsidRPr="0031504C">
        <w:rPr>
          <w:rFonts w:ascii="Arial" w:hAnsi="Arial" w:cs="Arial"/>
          <w:szCs w:val="24"/>
        </w:rPr>
        <w:t>Néanmoins, dans une logique visant à faciliter tant la lecture que l’adhésion des salariés aux critères ainsi définis, et pour rendre plus aisée la projection que ces derniers peuvent faire de l’amélioration de la performance collective, il est décidé de présenter les sommes ainsi dégagées par critères, sous la forme de montant par bénéficiaires potentiels.</w:t>
      </w:r>
    </w:p>
    <w:p w:rsidR="00B72A07" w:rsidRPr="0031504C" w:rsidRDefault="00B72A07" w:rsidP="00B72A07">
      <w:pPr>
        <w:ind w:left="851"/>
        <w:jc w:val="both"/>
        <w:rPr>
          <w:rFonts w:ascii="Arial" w:hAnsi="Arial" w:cs="Arial"/>
          <w:szCs w:val="24"/>
        </w:rPr>
      </w:pPr>
    </w:p>
    <w:p w:rsidR="00B72A07" w:rsidRPr="0031504C" w:rsidRDefault="00B72A07" w:rsidP="00B72A07">
      <w:pPr>
        <w:jc w:val="both"/>
        <w:rPr>
          <w:rFonts w:ascii="Arial" w:hAnsi="Arial" w:cs="Arial"/>
          <w:szCs w:val="24"/>
        </w:rPr>
      </w:pPr>
      <w:r w:rsidRPr="0031504C">
        <w:rPr>
          <w:rFonts w:ascii="Arial" w:hAnsi="Arial" w:cs="Arial"/>
          <w:szCs w:val="24"/>
        </w:rPr>
        <w:t>Les parties au présent accord rappellen</w:t>
      </w:r>
      <w:r>
        <w:rPr>
          <w:rFonts w:ascii="Arial" w:hAnsi="Arial" w:cs="Arial"/>
          <w:szCs w:val="24"/>
        </w:rPr>
        <w:t>t</w:t>
      </w:r>
      <w:r w:rsidRPr="0031504C">
        <w:rPr>
          <w:rFonts w:ascii="Arial" w:hAnsi="Arial" w:cs="Arial"/>
          <w:szCs w:val="24"/>
        </w:rPr>
        <w:t xml:space="preserve"> cependant que la masse globale d’intéressement résultera de la somme des primes pour objectifs atteints </w:t>
      </w:r>
      <w:r>
        <w:rPr>
          <w:rFonts w:ascii="Arial" w:hAnsi="Arial" w:cs="Arial"/>
          <w:szCs w:val="24"/>
        </w:rPr>
        <w:t>multipliée par</w:t>
      </w:r>
      <w:r w:rsidRPr="0031504C">
        <w:rPr>
          <w:rFonts w:ascii="Arial" w:hAnsi="Arial" w:cs="Arial"/>
          <w:szCs w:val="24"/>
        </w:rPr>
        <w:t xml:space="preserve"> le nombre de bénéficiaires potentiels.</w:t>
      </w:r>
    </w:p>
    <w:p w:rsidR="00B72A07" w:rsidRPr="0031504C" w:rsidRDefault="00B72A07" w:rsidP="00B72A07">
      <w:pPr>
        <w:ind w:left="851"/>
        <w:jc w:val="both"/>
        <w:rPr>
          <w:rFonts w:ascii="Arial" w:hAnsi="Arial" w:cs="Arial"/>
          <w:szCs w:val="24"/>
        </w:rPr>
      </w:pPr>
    </w:p>
    <w:p w:rsidR="00B72A07" w:rsidRDefault="00B72A07" w:rsidP="00B72A07">
      <w:pPr>
        <w:jc w:val="both"/>
        <w:rPr>
          <w:rFonts w:ascii="Arial" w:hAnsi="Arial" w:cs="Arial"/>
          <w:szCs w:val="24"/>
        </w:rPr>
      </w:pPr>
      <w:r w:rsidRPr="0031504C">
        <w:rPr>
          <w:rFonts w:ascii="Arial" w:hAnsi="Arial" w:cs="Arial"/>
          <w:szCs w:val="24"/>
        </w:rPr>
        <w:t>La réserve globale d'Intéressement définie au niveau de l’entreprise (ou chacune des unités de travail ou établissement</w:t>
      </w:r>
      <w:r>
        <w:rPr>
          <w:rFonts w:ascii="Arial" w:hAnsi="Arial" w:cs="Arial"/>
          <w:szCs w:val="24"/>
        </w:rPr>
        <w:t>s</w:t>
      </w:r>
      <w:r w:rsidRPr="0031504C">
        <w:rPr>
          <w:rFonts w:ascii="Arial" w:hAnsi="Arial" w:cs="Arial"/>
          <w:szCs w:val="24"/>
        </w:rPr>
        <w:t>) est répartie au sein de cette entreprise en totalité entre les salariés bénéficiaires</w:t>
      </w:r>
      <w:r>
        <w:rPr>
          <w:rFonts w:ascii="Arial" w:hAnsi="Arial" w:cs="Arial"/>
          <w:szCs w:val="24"/>
        </w:rPr>
        <w:t>,</w:t>
      </w:r>
      <w:r w:rsidRPr="0031504C">
        <w:rPr>
          <w:rFonts w:ascii="Arial" w:hAnsi="Arial" w:cs="Arial"/>
          <w:szCs w:val="24"/>
        </w:rPr>
        <w:t xml:space="preserve"> </w:t>
      </w:r>
      <w:r>
        <w:rPr>
          <w:rFonts w:ascii="Arial" w:hAnsi="Arial" w:cs="Arial"/>
          <w:szCs w:val="24"/>
        </w:rPr>
        <w:t>selon l’un des critères de répartition suivants (</w:t>
      </w:r>
      <w:r>
        <w:rPr>
          <w:rFonts w:ascii="Arial" w:hAnsi="Arial" w:cs="Arial"/>
          <w:b/>
          <w:i/>
          <w:szCs w:val="24"/>
        </w:rPr>
        <w:t>à choisir lors de la rédaction de l’accord</w:t>
      </w:r>
      <w:proofErr w:type="gramStart"/>
      <w:r>
        <w:rPr>
          <w:rFonts w:ascii="Arial" w:hAnsi="Arial" w:cs="Arial"/>
          <w:b/>
          <w:i/>
          <w:szCs w:val="24"/>
        </w:rPr>
        <w:t>)</w:t>
      </w:r>
      <w:r>
        <w:rPr>
          <w:rFonts w:ascii="Arial" w:hAnsi="Arial" w:cs="Arial"/>
          <w:szCs w:val="24"/>
        </w:rPr>
        <w:t>:</w:t>
      </w:r>
      <w:proofErr w:type="gramEnd"/>
    </w:p>
    <w:p w:rsidR="00B72A07" w:rsidRPr="00B72A07" w:rsidRDefault="00B72A07" w:rsidP="00B72A07">
      <w:pPr>
        <w:pStyle w:val="Paragraphedeliste"/>
        <w:numPr>
          <w:ilvl w:val="0"/>
          <w:numId w:val="9"/>
        </w:numPr>
        <w:spacing w:after="0" w:line="240" w:lineRule="auto"/>
        <w:jc w:val="both"/>
        <w:rPr>
          <w:rFonts w:ascii="Arial" w:hAnsi="Arial" w:cs="Arial"/>
          <w:szCs w:val="24"/>
        </w:rPr>
      </w:pPr>
      <w:r w:rsidRPr="003630AE">
        <w:rPr>
          <w:rFonts w:ascii="Arial" w:hAnsi="Arial" w:cs="Arial"/>
          <w:sz w:val="24"/>
          <w:szCs w:val="24"/>
        </w:rPr>
        <w:t xml:space="preserve">Répartition uniforme </w:t>
      </w:r>
    </w:p>
    <w:p w:rsidR="00B72A07" w:rsidRPr="00B72A07" w:rsidRDefault="00B72A07" w:rsidP="00B72A07">
      <w:pPr>
        <w:pStyle w:val="Paragraphedeliste"/>
        <w:numPr>
          <w:ilvl w:val="0"/>
          <w:numId w:val="9"/>
        </w:numPr>
        <w:spacing w:after="0" w:line="240" w:lineRule="auto"/>
        <w:jc w:val="both"/>
        <w:rPr>
          <w:rFonts w:ascii="Arial" w:hAnsi="Arial" w:cs="Arial"/>
          <w:szCs w:val="24"/>
        </w:rPr>
      </w:pPr>
      <w:r w:rsidRPr="003630AE">
        <w:rPr>
          <w:rFonts w:ascii="Arial" w:hAnsi="Arial" w:cs="Arial"/>
          <w:sz w:val="24"/>
          <w:szCs w:val="24"/>
        </w:rPr>
        <w:t>Répartition proportionnelle à la durée de présence (au prorata du temps de présence durant l'année pour les salariés à temps plein ou au prorata du temps de travail pour les salariés à temps partiel).</w:t>
      </w:r>
    </w:p>
    <w:p w:rsidR="00B72A07" w:rsidRPr="00B72A07" w:rsidRDefault="00B72A07" w:rsidP="00B72A07">
      <w:pPr>
        <w:pStyle w:val="Paragraphedeliste"/>
        <w:numPr>
          <w:ilvl w:val="0"/>
          <w:numId w:val="9"/>
        </w:numPr>
        <w:spacing w:after="0" w:line="240" w:lineRule="auto"/>
        <w:jc w:val="both"/>
        <w:rPr>
          <w:rFonts w:ascii="Arial" w:hAnsi="Arial" w:cs="Arial"/>
          <w:szCs w:val="24"/>
        </w:rPr>
      </w:pPr>
      <w:r w:rsidRPr="003630AE">
        <w:rPr>
          <w:rFonts w:ascii="Arial" w:hAnsi="Arial" w:cs="Arial"/>
          <w:sz w:val="24"/>
          <w:szCs w:val="24"/>
        </w:rPr>
        <w:t>Répartition proportionnelle au salaire</w:t>
      </w:r>
    </w:p>
    <w:p w:rsidR="00B72A07" w:rsidRPr="003630AE" w:rsidRDefault="00B72A07" w:rsidP="00B72A07">
      <w:pPr>
        <w:pStyle w:val="Paragraphedeliste"/>
        <w:numPr>
          <w:ilvl w:val="0"/>
          <w:numId w:val="9"/>
        </w:numPr>
        <w:spacing w:after="0" w:line="240" w:lineRule="auto"/>
        <w:jc w:val="both"/>
        <w:rPr>
          <w:rFonts w:ascii="Arial" w:hAnsi="Arial" w:cs="Arial"/>
          <w:szCs w:val="24"/>
        </w:rPr>
      </w:pPr>
      <w:r w:rsidRPr="003630AE">
        <w:rPr>
          <w:rFonts w:ascii="Arial" w:hAnsi="Arial" w:cs="Arial"/>
          <w:szCs w:val="24"/>
        </w:rPr>
        <w:t xml:space="preserve">Répartition utilisant conjointement plusieurs de ces critères, en précisant la clé de répartition des critères utilisés. </w:t>
      </w:r>
    </w:p>
    <w:p w:rsidR="00B72A07" w:rsidRPr="0031504C" w:rsidRDefault="00B72A07" w:rsidP="00B72A07">
      <w:pPr>
        <w:jc w:val="both"/>
      </w:pPr>
    </w:p>
    <w:p w:rsidR="00B72A07" w:rsidRPr="0031504C" w:rsidRDefault="00B72A07" w:rsidP="00B72A07">
      <w:pPr>
        <w:jc w:val="both"/>
        <w:rPr>
          <w:rFonts w:ascii="Arial" w:hAnsi="Arial" w:cs="Arial"/>
          <w:szCs w:val="24"/>
        </w:rPr>
      </w:pPr>
      <w:r w:rsidRPr="0031504C">
        <w:rPr>
          <w:rFonts w:ascii="Arial" w:hAnsi="Arial" w:cs="Arial"/>
          <w:i/>
          <w:szCs w:val="24"/>
          <w:u w:val="single"/>
        </w:rPr>
        <w:t>Sont considérés comme temps de présence au sens du présent article</w:t>
      </w:r>
      <w:r w:rsidRPr="0031504C">
        <w:rPr>
          <w:rFonts w:ascii="Arial" w:hAnsi="Arial" w:cs="Arial"/>
          <w:szCs w:val="24"/>
        </w:rPr>
        <w:t xml:space="preserve"> :</w:t>
      </w:r>
    </w:p>
    <w:p w:rsidR="00B72A07" w:rsidRPr="0031504C" w:rsidRDefault="00B72A07" w:rsidP="00B72A07">
      <w:pPr>
        <w:ind w:left="851"/>
        <w:jc w:val="both"/>
        <w:rPr>
          <w:rFonts w:ascii="Arial" w:hAnsi="Arial" w:cs="Arial"/>
          <w:szCs w:val="24"/>
        </w:rPr>
      </w:pPr>
    </w:p>
    <w:p w:rsidR="00B72A07" w:rsidRPr="0031504C" w:rsidRDefault="00B72A07" w:rsidP="00B72A07">
      <w:pPr>
        <w:numPr>
          <w:ilvl w:val="0"/>
          <w:numId w:val="6"/>
        </w:numPr>
        <w:overflowPunct/>
        <w:autoSpaceDE/>
        <w:autoSpaceDN/>
        <w:adjustRightInd/>
        <w:jc w:val="both"/>
        <w:textAlignment w:val="auto"/>
        <w:rPr>
          <w:rFonts w:ascii="Arial" w:hAnsi="Arial" w:cs="Arial"/>
          <w:szCs w:val="24"/>
        </w:rPr>
      </w:pPr>
      <w:r w:rsidRPr="0031504C">
        <w:rPr>
          <w:rFonts w:ascii="Arial" w:hAnsi="Arial" w:cs="Arial"/>
          <w:szCs w:val="24"/>
        </w:rPr>
        <w:t>La présence effective au travail,</w:t>
      </w:r>
    </w:p>
    <w:p w:rsidR="00B72A07" w:rsidRPr="0031504C" w:rsidRDefault="00B72A07" w:rsidP="00B72A07">
      <w:pPr>
        <w:numPr>
          <w:ilvl w:val="0"/>
          <w:numId w:val="6"/>
        </w:numPr>
        <w:overflowPunct/>
        <w:autoSpaceDE/>
        <w:autoSpaceDN/>
        <w:adjustRightInd/>
        <w:jc w:val="both"/>
        <w:textAlignment w:val="auto"/>
        <w:rPr>
          <w:rFonts w:ascii="Arial" w:hAnsi="Arial" w:cs="Arial"/>
          <w:szCs w:val="24"/>
        </w:rPr>
      </w:pPr>
      <w:r w:rsidRPr="0031504C">
        <w:rPr>
          <w:rFonts w:ascii="Arial" w:hAnsi="Arial" w:cs="Arial"/>
          <w:szCs w:val="24"/>
        </w:rPr>
        <w:t>Les congés payés,</w:t>
      </w:r>
    </w:p>
    <w:p w:rsidR="00B72A07" w:rsidRPr="0031504C" w:rsidRDefault="00B72A07" w:rsidP="00B72A07">
      <w:pPr>
        <w:numPr>
          <w:ilvl w:val="0"/>
          <w:numId w:val="6"/>
        </w:numPr>
        <w:overflowPunct/>
        <w:autoSpaceDE/>
        <w:autoSpaceDN/>
        <w:adjustRightInd/>
        <w:jc w:val="both"/>
        <w:textAlignment w:val="auto"/>
        <w:rPr>
          <w:rFonts w:ascii="Arial" w:hAnsi="Arial" w:cs="Arial"/>
          <w:szCs w:val="24"/>
        </w:rPr>
      </w:pPr>
      <w:r w:rsidRPr="0031504C">
        <w:rPr>
          <w:rFonts w:ascii="Arial" w:hAnsi="Arial" w:cs="Arial"/>
          <w:szCs w:val="24"/>
        </w:rPr>
        <w:t>Les congés légaux et conventionnels pour événements familiaux,</w:t>
      </w:r>
    </w:p>
    <w:p w:rsidR="00B72A07" w:rsidRPr="0031504C" w:rsidRDefault="00B72A07" w:rsidP="00B72A07">
      <w:pPr>
        <w:numPr>
          <w:ilvl w:val="0"/>
          <w:numId w:val="6"/>
        </w:numPr>
        <w:overflowPunct/>
        <w:autoSpaceDE/>
        <w:autoSpaceDN/>
        <w:adjustRightInd/>
        <w:jc w:val="both"/>
        <w:textAlignment w:val="auto"/>
        <w:rPr>
          <w:rFonts w:ascii="Arial" w:hAnsi="Arial" w:cs="Arial"/>
          <w:szCs w:val="24"/>
        </w:rPr>
      </w:pPr>
      <w:r w:rsidRPr="0031504C">
        <w:rPr>
          <w:rFonts w:ascii="Arial" w:hAnsi="Arial" w:cs="Arial"/>
          <w:szCs w:val="24"/>
        </w:rPr>
        <w:t>Les journées de Réduction du Temps de Travail,</w:t>
      </w:r>
    </w:p>
    <w:p w:rsidR="00B72A07" w:rsidRPr="0031504C" w:rsidRDefault="00B72A07" w:rsidP="00B72A07">
      <w:pPr>
        <w:numPr>
          <w:ilvl w:val="0"/>
          <w:numId w:val="6"/>
        </w:numPr>
        <w:overflowPunct/>
        <w:autoSpaceDE/>
        <w:autoSpaceDN/>
        <w:adjustRightInd/>
        <w:jc w:val="both"/>
        <w:textAlignment w:val="auto"/>
        <w:rPr>
          <w:rFonts w:ascii="Arial" w:hAnsi="Arial" w:cs="Arial"/>
          <w:color w:val="000000"/>
          <w:szCs w:val="24"/>
        </w:rPr>
      </w:pPr>
      <w:r w:rsidRPr="0031504C">
        <w:rPr>
          <w:rFonts w:ascii="Arial" w:hAnsi="Arial" w:cs="Arial"/>
          <w:color w:val="000000"/>
          <w:szCs w:val="24"/>
        </w:rPr>
        <w:t>Les journées de formation suivies dans le cadre du plan de formation de l'entreprise,</w:t>
      </w:r>
    </w:p>
    <w:p w:rsidR="00B72A07" w:rsidRPr="0031504C" w:rsidRDefault="00B72A07" w:rsidP="00B72A07">
      <w:pPr>
        <w:numPr>
          <w:ilvl w:val="0"/>
          <w:numId w:val="6"/>
        </w:numPr>
        <w:overflowPunct/>
        <w:autoSpaceDE/>
        <w:autoSpaceDN/>
        <w:adjustRightInd/>
        <w:jc w:val="both"/>
        <w:textAlignment w:val="auto"/>
        <w:rPr>
          <w:rFonts w:ascii="Arial" w:hAnsi="Arial" w:cs="Arial"/>
          <w:color w:val="000000"/>
          <w:szCs w:val="24"/>
        </w:rPr>
      </w:pPr>
      <w:r w:rsidRPr="0031504C">
        <w:rPr>
          <w:rFonts w:ascii="Arial" w:hAnsi="Arial" w:cs="Arial"/>
          <w:color w:val="000000"/>
          <w:szCs w:val="24"/>
        </w:rPr>
        <w:t>Les congés légaux de maternité et d'adoption,</w:t>
      </w:r>
    </w:p>
    <w:p w:rsidR="00B72A07" w:rsidRPr="0031504C" w:rsidRDefault="00B72A07" w:rsidP="00B72A07">
      <w:pPr>
        <w:numPr>
          <w:ilvl w:val="0"/>
          <w:numId w:val="6"/>
        </w:numPr>
        <w:overflowPunct/>
        <w:autoSpaceDE/>
        <w:autoSpaceDN/>
        <w:adjustRightInd/>
        <w:jc w:val="both"/>
        <w:textAlignment w:val="auto"/>
        <w:rPr>
          <w:rFonts w:ascii="Arial" w:hAnsi="Arial" w:cs="Arial"/>
          <w:szCs w:val="24"/>
        </w:rPr>
      </w:pPr>
      <w:r w:rsidRPr="0031504C">
        <w:rPr>
          <w:rFonts w:ascii="Arial" w:hAnsi="Arial" w:cs="Arial"/>
          <w:color w:val="000000"/>
          <w:szCs w:val="24"/>
        </w:rPr>
        <w:t>Les périodes de suspension du contrat de travail pour accident du travail ou maladie professionnelle (à l'exception des rechutes dues à un accident du travail réalisé chez un</w:t>
      </w:r>
      <w:r w:rsidRPr="0031504C">
        <w:rPr>
          <w:rFonts w:ascii="Arial" w:hAnsi="Arial" w:cs="Arial"/>
          <w:szCs w:val="24"/>
        </w:rPr>
        <w:t xml:space="preserve"> précédent employeur),</w:t>
      </w:r>
    </w:p>
    <w:p w:rsidR="00B72A07" w:rsidRPr="0031504C" w:rsidRDefault="00B72A07" w:rsidP="00B72A07">
      <w:pPr>
        <w:numPr>
          <w:ilvl w:val="0"/>
          <w:numId w:val="6"/>
        </w:numPr>
        <w:overflowPunct/>
        <w:autoSpaceDE/>
        <w:autoSpaceDN/>
        <w:adjustRightInd/>
        <w:jc w:val="both"/>
        <w:textAlignment w:val="auto"/>
        <w:rPr>
          <w:rFonts w:ascii="Arial" w:hAnsi="Arial" w:cs="Arial"/>
          <w:szCs w:val="24"/>
        </w:rPr>
      </w:pPr>
      <w:r w:rsidRPr="0031504C">
        <w:rPr>
          <w:rFonts w:ascii="Arial" w:hAnsi="Arial" w:cs="Arial"/>
          <w:szCs w:val="24"/>
        </w:rPr>
        <w:t>Les absences des Représentants du Personnel pour l'exercice de leur mandat.</w:t>
      </w:r>
    </w:p>
    <w:p w:rsidR="00B72A07" w:rsidRPr="0031504C" w:rsidRDefault="00B72A07" w:rsidP="00B72A07">
      <w:pPr>
        <w:jc w:val="both"/>
        <w:rPr>
          <w:rFonts w:ascii="Arial" w:hAnsi="Arial" w:cs="Arial"/>
          <w:szCs w:val="24"/>
        </w:rPr>
      </w:pPr>
    </w:p>
    <w:p w:rsidR="00B72A07" w:rsidRPr="0031504C" w:rsidRDefault="00B72A07" w:rsidP="00B72A07">
      <w:pPr>
        <w:jc w:val="both"/>
        <w:rPr>
          <w:rFonts w:ascii="Arial" w:hAnsi="Arial" w:cs="Arial"/>
          <w:i/>
          <w:szCs w:val="24"/>
          <w:u w:val="single"/>
        </w:rPr>
      </w:pPr>
      <w:r w:rsidRPr="0031504C">
        <w:rPr>
          <w:rFonts w:ascii="Arial" w:hAnsi="Arial" w:cs="Arial"/>
          <w:i/>
          <w:szCs w:val="24"/>
          <w:u w:val="single"/>
        </w:rPr>
        <w:t>Ne sont donc notamment pas considérés comme temps de présence et de travail effectif :</w:t>
      </w:r>
    </w:p>
    <w:p w:rsidR="00B72A07" w:rsidRPr="0031504C" w:rsidRDefault="00B72A07" w:rsidP="00B72A07">
      <w:pPr>
        <w:ind w:left="851"/>
        <w:jc w:val="both"/>
        <w:rPr>
          <w:rFonts w:ascii="Arial" w:hAnsi="Arial" w:cs="Arial"/>
          <w:i/>
          <w:szCs w:val="24"/>
          <w:u w:val="single"/>
        </w:rPr>
      </w:pPr>
    </w:p>
    <w:p w:rsidR="00B72A07" w:rsidRPr="0031504C" w:rsidRDefault="00B72A07" w:rsidP="00B72A07">
      <w:pPr>
        <w:numPr>
          <w:ilvl w:val="0"/>
          <w:numId w:val="7"/>
        </w:numPr>
        <w:overflowPunct/>
        <w:autoSpaceDE/>
        <w:autoSpaceDN/>
        <w:adjustRightInd/>
        <w:jc w:val="both"/>
        <w:textAlignment w:val="auto"/>
        <w:rPr>
          <w:rFonts w:ascii="Arial" w:hAnsi="Arial" w:cs="Arial"/>
          <w:szCs w:val="24"/>
        </w:rPr>
      </w:pPr>
      <w:r w:rsidRPr="0031504C">
        <w:rPr>
          <w:rFonts w:ascii="Arial" w:hAnsi="Arial" w:cs="Arial"/>
          <w:szCs w:val="24"/>
        </w:rPr>
        <w:t>L’arrêt maladie,</w:t>
      </w:r>
    </w:p>
    <w:p w:rsidR="00B72A07" w:rsidRPr="0031504C" w:rsidRDefault="00B72A07" w:rsidP="00B72A07">
      <w:pPr>
        <w:numPr>
          <w:ilvl w:val="0"/>
          <w:numId w:val="7"/>
        </w:numPr>
        <w:overflowPunct/>
        <w:autoSpaceDE/>
        <w:autoSpaceDN/>
        <w:adjustRightInd/>
        <w:jc w:val="both"/>
        <w:textAlignment w:val="auto"/>
        <w:rPr>
          <w:rFonts w:ascii="Arial" w:hAnsi="Arial" w:cs="Arial"/>
          <w:szCs w:val="24"/>
        </w:rPr>
      </w:pPr>
      <w:r w:rsidRPr="0031504C">
        <w:rPr>
          <w:rFonts w:ascii="Arial" w:hAnsi="Arial" w:cs="Arial"/>
          <w:szCs w:val="24"/>
        </w:rPr>
        <w:t>L’accident de trajet,</w:t>
      </w:r>
    </w:p>
    <w:p w:rsidR="00B72A07" w:rsidRPr="0031504C" w:rsidRDefault="00B72A07" w:rsidP="00B72A07">
      <w:pPr>
        <w:numPr>
          <w:ilvl w:val="0"/>
          <w:numId w:val="7"/>
        </w:numPr>
        <w:overflowPunct/>
        <w:autoSpaceDE/>
        <w:autoSpaceDN/>
        <w:adjustRightInd/>
        <w:jc w:val="both"/>
        <w:textAlignment w:val="auto"/>
        <w:rPr>
          <w:rFonts w:ascii="Arial" w:hAnsi="Arial" w:cs="Arial"/>
          <w:szCs w:val="24"/>
        </w:rPr>
      </w:pPr>
      <w:r w:rsidRPr="0031504C">
        <w:rPr>
          <w:rFonts w:ascii="Arial" w:hAnsi="Arial" w:cs="Arial"/>
          <w:szCs w:val="24"/>
        </w:rPr>
        <w:t>Le congé sans solde,</w:t>
      </w:r>
    </w:p>
    <w:p w:rsidR="00B72A07" w:rsidRPr="0031504C" w:rsidRDefault="00B72A07" w:rsidP="00B72A07">
      <w:pPr>
        <w:numPr>
          <w:ilvl w:val="0"/>
          <w:numId w:val="7"/>
        </w:numPr>
        <w:overflowPunct/>
        <w:autoSpaceDE/>
        <w:autoSpaceDN/>
        <w:adjustRightInd/>
        <w:jc w:val="both"/>
        <w:textAlignment w:val="auto"/>
        <w:rPr>
          <w:rFonts w:ascii="Arial" w:hAnsi="Arial" w:cs="Arial"/>
          <w:szCs w:val="24"/>
        </w:rPr>
      </w:pPr>
      <w:r w:rsidRPr="0031504C">
        <w:rPr>
          <w:rFonts w:ascii="Arial" w:hAnsi="Arial" w:cs="Arial"/>
          <w:szCs w:val="24"/>
        </w:rPr>
        <w:t>Le congé parental d’éducation à temps plein,</w:t>
      </w:r>
    </w:p>
    <w:p w:rsidR="00B72A07" w:rsidRPr="0031504C" w:rsidRDefault="00B72A07" w:rsidP="00362B28">
      <w:pPr>
        <w:overflowPunct/>
        <w:autoSpaceDE/>
        <w:autoSpaceDN/>
        <w:adjustRightInd/>
        <w:ind w:left="360"/>
        <w:jc w:val="both"/>
        <w:textAlignment w:val="auto"/>
        <w:rPr>
          <w:rFonts w:ascii="Arial" w:hAnsi="Arial" w:cs="Arial"/>
          <w:szCs w:val="24"/>
        </w:rPr>
      </w:pPr>
    </w:p>
    <w:p w:rsidR="00B72A07" w:rsidRPr="0031504C" w:rsidRDefault="00B72A07" w:rsidP="00B72A07">
      <w:pPr>
        <w:jc w:val="both"/>
        <w:rPr>
          <w:rFonts w:ascii="Arial" w:hAnsi="Arial" w:cs="Arial"/>
          <w:color w:val="FF0000"/>
          <w:szCs w:val="24"/>
        </w:rPr>
      </w:pPr>
    </w:p>
    <w:p w:rsidR="00B72A07" w:rsidRPr="0031504C" w:rsidRDefault="00B72A07" w:rsidP="00B72A07">
      <w:pPr>
        <w:jc w:val="both"/>
        <w:rPr>
          <w:rFonts w:ascii="Arial" w:hAnsi="Arial" w:cs="Arial"/>
          <w:szCs w:val="24"/>
        </w:rPr>
      </w:pPr>
      <w:r w:rsidRPr="003630AE">
        <w:rPr>
          <w:rFonts w:ascii="Arial" w:hAnsi="Arial" w:cs="Arial"/>
          <w:szCs w:val="24"/>
        </w:rPr>
        <w:t>Conformément à la Loi,</w:t>
      </w:r>
      <w:r w:rsidRPr="0031504C">
        <w:rPr>
          <w:rFonts w:ascii="Arial" w:hAnsi="Arial" w:cs="Arial"/>
          <w:szCs w:val="24"/>
        </w:rPr>
        <w:t xml:space="preserve"> l'intéressement global ne peut dépasser 20% du total des salaires bruts versés aux salariés de l'entreprise au titre du même exercice comptable</w:t>
      </w:r>
      <w:r>
        <w:rPr>
          <w:rFonts w:ascii="Arial" w:hAnsi="Arial" w:cs="Arial"/>
          <w:szCs w:val="24"/>
          <w:u w:val="single"/>
        </w:rPr>
        <w:t xml:space="preserve"> </w:t>
      </w:r>
      <w:r w:rsidRPr="003630AE">
        <w:rPr>
          <w:rFonts w:ascii="Arial" w:hAnsi="Arial" w:cs="Arial"/>
          <w:szCs w:val="24"/>
        </w:rPr>
        <w:t xml:space="preserve">et </w:t>
      </w:r>
      <w:r>
        <w:rPr>
          <w:rFonts w:ascii="Arial" w:hAnsi="Arial" w:cs="Arial"/>
          <w:szCs w:val="24"/>
        </w:rPr>
        <w:t>son montant i</w:t>
      </w:r>
      <w:r w:rsidRPr="0031504C">
        <w:rPr>
          <w:rFonts w:ascii="Arial" w:hAnsi="Arial" w:cs="Arial"/>
          <w:szCs w:val="24"/>
        </w:rPr>
        <w:t>ndividuel ne p</w:t>
      </w:r>
      <w:r>
        <w:rPr>
          <w:rFonts w:ascii="Arial" w:hAnsi="Arial" w:cs="Arial"/>
          <w:szCs w:val="24"/>
        </w:rPr>
        <w:t>eut</w:t>
      </w:r>
      <w:r w:rsidRPr="0031504C">
        <w:rPr>
          <w:rFonts w:ascii="Arial" w:hAnsi="Arial" w:cs="Arial"/>
          <w:szCs w:val="24"/>
        </w:rPr>
        <w:t xml:space="preserve"> excéder une somme égale à la moitié du montant du plafond annuel moyen retenu pour le calcul des cotisations sociales par salarié et par exercice.</w:t>
      </w:r>
      <w:r>
        <w:rPr>
          <w:rFonts w:ascii="Arial" w:hAnsi="Arial" w:cs="Arial"/>
          <w:szCs w:val="24"/>
        </w:rPr>
        <w:t xml:space="preserve"> </w:t>
      </w:r>
    </w:p>
    <w:p w:rsidR="00B72A07" w:rsidRPr="0031504C" w:rsidRDefault="00B72A07" w:rsidP="00B72A07">
      <w:pPr>
        <w:jc w:val="both"/>
        <w:rPr>
          <w:rFonts w:ascii="Arial" w:hAnsi="Arial" w:cs="Arial"/>
          <w:szCs w:val="24"/>
        </w:rPr>
      </w:pPr>
      <w:r w:rsidRPr="0031504C">
        <w:rPr>
          <w:rFonts w:ascii="Arial" w:hAnsi="Arial" w:cs="Arial"/>
          <w:szCs w:val="24"/>
        </w:rPr>
        <w:t>Les parties rappellent que si le bénéficiaire n’a pas accompli une année de présence entière dans l’entreprise, le plafond est calculé au prorata du temps de présence.</w:t>
      </w:r>
    </w:p>
    <w:p w:rsidR="00B72A07" w:rsidRPr="0031504C" w:rsidRDefault="00B72A07" w:rsidP="00B72A07">
      <w:pPr>
        <w:ind w:left="851"/>
        <w:jc w:val="both"/>
        <w:rPr>
          <w:rFonts w:ascii="Arial" w:hAnsi="Arial" w:cs="Arial"/>
          <w:szCs w:val="24"/>
        </w:rPr>
      </w:pPr>
    </w:p>
    <w:p w:rsidR="00B72A07" w:rsidRPr="0031504C" w:rsidRDefault="00B72A07" w:rsidP="00B72A07">
      <w:pPr>
        <w:pStyle w:val="Titre5"/>
        <w:spacing w:before="0"/>
        <w:jc w:val="both"/>
        <w:rPr>
          <w:rFonts w:ascii="Arial" w:hAnsi="Arial" w:cs="Arial"/>
          <w:b/>
          <w:color w:val="000000"/>
          <w:szCs w:val="24"/>
        </w:rPr>
      </w:pPr>
      <w:r w:rsidRPr="0031504C">
        <w:rPr>
          <w:rFonts w:ascii="Arial" w:hAnsi="Arial" w:cs="Arial"/>
          <w:b/>
          <w:color w:val="000000"/>
          <w:szCs w:val="24"/>
        </w:rPr>
        <w:t>Article 6 - Versement de l'Intéressement</w:t>
      </w:r>
    </w:p>
    <w:p w:rsidR="00B72A07" w:rsidRPr="0031504C" w:rsidRDefault="00B72A07" w:rsidP="00B72A07">
      <w:pPr>
        <w:pStyle w:val="Titre5"/>
        <w:spacing w:before="0"/>
        <w:jc w:val="both"/>
        <w:rPr>
          <w:rFonts w:ascii="Arial" w:hAnsi="Arial" w:cs="Arial"/>
          <w:color w:val="000000"/>
          <w:szCs w:val="24"/>
        </w:rPr>
      </w:pPr>
    </w:p>
    <w:p w:rsidR="00B72A07" w:rsidRPr="0031504C" w:rsidRDefault="00B72A07" w:rsidP="00B72A07">
      <w:pPr>
        <w:pStyle w:val="Titre5"/>
        <w:spacing w:before="0"/>
        <w:jc w:val="both"/>
        <w:rPr>
          <w:rFonts w:ascii="Arial" w:hAnsi="Arial" w:cs="Arial"/>
          <w:i/>
          <w:color w:val="000000"/>
          <w:szCs w:val="24"/>
        </w:rPr>
      </w:pPr>
      <w:r w:rsidRPr="003630AE">
        <w:rPr>
          <w:rFonts w:ascii="Arial" w:hAnsi="Arial" w:cs="Arial"/>
          <w:b/>
          <w:bCs/>
          <w:i/>
          <w:color w:val="000000"/>
          <w:szCs w:val="24"/>
        </w:rPr>
        <w:t>Hypothèse d’un intéressement calculé sur une période de référence annuelle</w:t>
      </w:r>
    </w:p>
    <w:p w:rsidR="00B72A07" w:rsidRPr="0031504C" w:rsidRDefault="00B72A07" w:rsidP="00B72A07">
      <w:pPr>
        <w:ind w:left="567"/>
        <w:jc w:val="both"/>
        <w:rPr>
          <w:rFonts w:ascii="Arial" w:hAnsi="Arial" w:cs="Arial"/>
          <w:color w:val="000000"/>
          <w:szCs w:val="24"/>
        </w:rPr>
      </w:pPr>
    </w:p>
    <w:p w:rsidR="00B72A07" w:rsidRPr="0031504C" w:rsidRDefault="00B72A07" w:rsidP="00C07067">
      <w:pPr>
        <w:jc w:val="both"/>
        <w:rPr>
          <w:rFonts w:ascii="Arial" w:hAnsi="Arial" w:cs="Arial"/>
          <w:szCs w:val="24"/>
        </w:rPr>
      </w:pPr>
      <w:r w:rsidRPr="0031504C">
        <w:rPr>
          <w:rFonts w:ascii="Arial" w:hAnsi="Arial" w:cs="Arial"/>
          <w:szCs w:val="24"/>
        </w:rPr>
        <w:t>Le versement de l'Intéressement, objet du présent Accord, sera effectué</w:t>
      </w:r>
      <w:r>
        <w:rPr>
          <w:rFonts w:ascii="Arial" w:hAnsi="Arial" w:cs="Arial"/>
          <w:szCs w:val="24"/>
        </w:rPr>
        <w:t>,</w:t>
      </w:r>
      <w:r w:rsidRPr="0031504C">
        <w:rPr>
          <w:rFonts w:ascii="Arial" w:hAnsi="Arial" w:cs="Arial"/>
          <w:szCs w:val="24"/>
        </w:rPr>
        <w:t xml:space="preserve"> le cas échéant</w:t>
      </w:r>
      <w:r>
        <w:rPr>
          <w:rFonts w:ascii="Arial" w:hAnsi="Arial" w:cs="Arial"/>
          <w:szCs w:val="24"/>
        </w:rPr>
        <w:t>,</w:t>
      </w:r>
      <w:r w:rsidRPr="0031504C">
        <w:rPr>
          <w:rFonts w:ascii="Arial" w:hAnsi="Arial" w:cs="Arial"/>
          <w:szCs w:val="24"/>
        </w:rPr>
        <w:t xml:space="preserve"> au plus tard avant le dernier jour du 5</w:t>
      </w:r>
      <w:r w:rsidRPr="0031504C">
        <w:rPr>
          <w:rFonts w:ascii="Arial" w:hAnsi="Arial" w:cs="Arial"/>
          <w:szCs w:val="24"/>
          <w:vertAlign w:val="superscript"/>
        </w:rPr>
        <w:t>ème</w:t>
      </w:r>
      <w:r w:rsidRPr="0031504C">
        <w:rPr>
          <w:rFonts w:ascii="Arial" w:hAnsi="Arial" w:cs="Arial"/>
          <w:szCs w:val="24"/>
        </w:rPr>
        <w:t xml:space="preserve"> mois suivant la clôture de l’exercice de référence</w:t>
      </w:r>
      <w:r>
        <w:rPr>
          <w:rFonts w:ascii="Arial" w:hAnsi="Arial" w:cs="Arial"/>
          <w:szCs w:val="24"/>
        </w:rPr>
        <w:t xml:space="preserve"> </w:t>
      </w:r>
      <w:r w:rsidRPr="0031504C">
        <w:rPr>
          <w:rFonts w:ascii="Arial" w:hAnsi="Arial" w:cs="Arial"/>
          <w:szCs w:val="24"/>
        </w:rPr>
        <w:t>(après clôture et approbation des comptes de l'exercice considéré par l'Assemblée Générale des actionnaires).</w:t>
      </w:r>
    </w:p>
    <w:p w:rsidR="00B72A07" w:rsidRPr="0031504C" w:rsidRDefault="00B72A07" w:rsidP="00B72A07">
      <w:pPr>
        <w:ind w:left="567"/>
        <w:jc w:val="both"/>
        <w:rPr>
          <w:rFonts w:ascii="Arial" w:hAnsi="Arial" w:cs="Arial"/>
          <w:color w:val="000000"/>
          <w:szCs w:val="24"/>
        </w:rPr>
      </w:pPr>
    </w:p>
    <w:p w:rsidR="00B72A07" w:rsidRPr="0031504C" w:rsidRDefault="00B72A07" w:rsidP="00C07067">
      <w:pPr>
        <w:jc w:val="both"/>
        <w:rPr>
          <w:rFonts w:ascii="Arial" w:hAnsi="Arial" w:cs="Arial"/>
          <w:szCs w:val="24"/>
        </w:rPr>
      </w:pPr>
      <w:r w:rsidRPr="0031504C">
        <w:rPr>
          <w:rFonts w:ascii="Arial" w:hAnsi="Arial" w:cs="Arial"/>
          <w:szCs w:val="24"/>
        </w:rPr>
        <w:t>Passé ce délai, l’Entreprise complète les versements par un intérêt de retard égal au taux fixé par l’article L. 3314-9 du code du travail</w:t>
      </w:r>
      <w:r w:rsidR="003944C1" w:rsidRPr="003944C1">
        <w:rPr>
          <w:rFonts w:ascii="Arial" w:hAnsi="Arial" w:cs="Arial"/>
        </w:rPr>
        <w:t xml:space="preserve"> </w:t>
      </w:r>
      <w:r w:rsidR="003944C1">
        <w:rPr>
          <w:rFonts w:ascii="Arial" w:hAnsi="Arial" w:cs="Arial"/>
        </w:rPr>
        <w:t>é</w:t>
      </w:r>
      <w:r w:rsidR="003944C1" w:rsidRPr="000F6CD1">
        <w:rPr>
          <w:rFonts w:ascii="Arial" w:hAnsi="Arial" w:cs="Arial"/>
        </w:rPr>
        <w:t>gal à 1,33 fois le taux moyen de rendement des obligations des sociétés privées (TMOP)</w:t>
      </w:r>
      <w:r w:rsidRPr="0031504C">
        <w:rPr>
          <w:rFonts w:ascii="Arial" w:hAnsi="Arial" w:cs="Arial"/>
          <w:szCs w:val="24"/>
        </w:rPr>
        <w:t xml:space="preserve">. </w:t>
      </w:r>
    </w:p>
    <w:p w:rsidR="00B72A07" w:rsidRPr="0031504C" w:rsidRDefault="00B72A07" w:rsidP="00B72A07">
      <w:pPr>
        <w:ind w:left="567"/>
        <w:jc w:val="both"/>
        <w:rPr>
          <w:rFonts w:ascii="Arial" w:hAnsi="Arial" w:cs="Arial"/>
          <w:szCs w:val="24"/>
        </w:rPr>
      </w:pPr>
    </w:p>
    <w:p w:rsidR="00B72A07" w:rsidRPr="0031504C" w:rsidRDefault="00B72A07" w:rsidP="00C07067">
      <w:pPr>
        <w:jc w:val="both"/>
        <w:rPr>
          <w:rFonts w:ascii="Arial" w:hAnsi="Arial" w:cs="Arial"/>
          <w:szCs w:val="24"/>
        </w:rPr>
      </w:pPr>
      <w:r w:rsidRPr="0031504C">
        <w:rPr>
          <w:rFonts w:ascii="Arial" w:hAnsi="Arial" w:cs="Arial"/>
          <w:szCs w:val="24"/>
        </w:rPr>
        <w:t>Ces intérêts, à la charge de l’entreprise, sont versés en même temps que le principal.</w:t>
      </w:r>
    </w:p>
    <w:p w:rsidR="00B72A07" w:rsidRPr="0031504C" w:rsidRDefault="00B72A07" w:rsidP="00B72A07">
      <w:pPr>
        <w:jc w:val="both"/>
        <w:rPr>
          <w:rFonts w:ascii="Arial" w:hAnsi="Arial" w:cs="Arial"/>
          <w:szCs w:val="24"/>
        </w:rPr>
      </w:pPr>
    </w:p>
    <w:p w:rsidR="00B72A07" w:rsidRPr="003630AE" w:rsidRDefault="00B72A07" w:rsidP="00B72A07">
      <w:pPr>
        <w:pStyle w:val="Titre5"/>
        <w:spacing w:before="0"/>
        <w:jc w:val="both"/>
        <w:rPr>
          <w:rFonts w:ascii="Arial" w:hAnsi="Arial" w:cs="Arial"/>
          <w:b/>
          <w:bCs/>
          <w:i/>
          <w:color w:val="000000"/>
          <w:szCs w:val="24"/>
        </w:rPr>
      </w:pPr>
      <w:r w:rsidRPr="003630AE">
        <w:rPr>
          <w:rFonts w:ascii="Arial" w:hAnsi="Arial" w:cs="Arial"/>
          <w:b/>
          <w:bCs/>
          <w:i/>
          <w:color w:val="000000"/>
          <w:szCs w:val="24"/>
        </w:rPr>
        <w:t xml:space="preserve">Hypothèse d’un intéressement calculé sur une période de référence inférieure à une année </w:t>
      </w:r>
    </w:p>
    <w:p w:rsidR="00B72A07" w:rsidRPr="0031504C" w:rsidRDefault="00B72A07" w:rsidP="00B72A07">
      <w:pPr>
        <w:jc w:val="both"/>
        <w:rPr>
          <w:rFonts w:ascii="Arial" w:hAnsi="Arial" w:cs="Arial"/>
          <w:szCs w:val="24"/>
        </w:rPr>
      </w:pPr>
    </w:p>
    <w:p w:rsidR="00B72A07" w:rsidRPr="0031504C" w:rsidRDefault="00B72A07" w:rsidP="00C07067">
      <w:pPr>
        <w:jc w:val="both"/>
        <w:rPr>
          <w:rFonts w:ascii="Arial" w:hAnsi="Arial" w:cs="Arial"/>
          <w:szCs w:val="24"/>
        </w:rPr>
      </w:pPr>
      <w:r w:rsidRPr="007E4590">
        <w:rPr>
          <w:rFonts w:ascii="Arial" w:hAnsi="Arial" w:cs="Arial"/>
          <w:szCs w:val="24"/>
        </w:rPr>
        <w:t>Le versement de l'</w:t>
      </w:r>
      <w:r w:rsidRPr="003630AE">
        <w:rPr>
          <w:rFonts w:ascii="Arial" w:hAnsi="Arial" w:cs="Arial"/>
          <w:bCs/>
          <w:szCs w:val="24"/>
        </w:rPr>
        <w:t>intéressement</w:t>
      </w:r>
      <w:r w:rsidRPr="007E4590">
        <w:rPr>
          <w:rFonts w:ascii="Arial" w:hAnsi="Arial" w:cs="Arial"/>
          <w:szCs w:val="24"/>
        </w:rPr>
        <w:t xml:space="preserve"> intervient au plus tard le </w:t>
      </w:r>
      <w:r w:rsidRPr="007E4590">
        <w:rPr>
          <w:rFonts w:ascii="Arial" w:hAnsi="Arial" w:cs="Arial"/>
          <w:i/>
          <w:iCs/>
          <w:szCs w:val="24"/>
        </w:rPr>
        <w:t>"Date limite de versement de l'</w:t>
      </w:r>
      <w:r w:rsidRPr="003630AE">
        <w:rPr>
          <w:rFonts w:ascii="Arial" w:hAnsi="Arial" w:cs="Arial"/>
          <w:bCs/>
          <w:i/>
          <w:iCs/>
          <w:szCs w:val="24"/>
        </w:rPr>
        <w:t>intéressement</w:t>
      </w:r>
      <w:r w:rsidRPr="007E4590">
        <w:rPr>
          <w:rFonts w:ascii="Arial" w:hAnsi="Arial" w:cs="Arial"/>
          <w:szCs w:val="24"/>
        </w:rPr>
        <w:t>. »</w:t>
      </w:r>
    </w:p>
    <w:p w:rsidR="00B72A07" w:rsidRPr="0031504C" w:rsidRDefault="00B72A07" w:rsidP="00B72A07">
      <w:pPr>
        <w:ind w:left="567"/>
        <w:jc w:val="both"/>
        <w:rPr>
          <w:rFonts w:ascii="Arial" w:hAnsi="Arial" w:cs="Arial"/>
          <w:szCs w:val="24"/>
        </w:rPr>
      </w:pPr>
    </w:p>
    <w:p w:rsidR="00B72A07" w:rsidRPr="0031504C" w:rsidRDefault="00B72A07" w:rsidP="00C07067">
      <w:pPr>
        <w:jc w:val="both"/>
        <w:rPr>
          <w:rFonts w:ascii="Arial" w:hAnsi="Arial" w:cs="Arial"/>
          <w:szCs w:val="24"/>
        </w:rPr>
      </w:pPr>
      <w:r w:rsidRPr="0031504C">
        <w:rPr>
          <w:rFonts w:ascii="Arial" w:hAnsi="Arial" w:cs="Arial"/>
          <w:szCs w:val="24"/>
        </w:rPr>
        <w:t>Toute somme versée au-delà du dernier jour du deuxième mois suivant la fin de la période de calcul de l'</w:t>
      </w:r>
      <w:r w:rsidRPr="0031504C">
        <w:rPr>
          <w:rFonts w:ascii="Arial" w:hAnsi="Arial" w:cs="Arial"/>
          <w:bCs/>
          <w:szCs w:val="24"/>
        </w:rPr>
        <w:t>intéressement</w:t>
      </w:r>
      <w:r w:rsidRPr="0031504C">
        <w:rPr>
          <w:rFonts w:ascii="Arial" w:hAnsi="Arial" w:cs="Arial"/>
          <w:szCs w:val="24"/>
        </w:rPr>
        <w:t xml:space="preserve"> produira un intérêt de retard égal au taux fixé par l’article L3314-9 du code du travail</w:t>
      </w:r>
      <w:r w:rsidR="003944C1">
        <w:rPr>
          <w:rFonts w:ascii="Arial" w:hAnsi="Arial" w:cs="Arial"/>
        </w:rPr>
        <w:t xml:space="preserve">, soit </w:t>
      </w:r>
      <w:r w:rsidR="003944C1" w:rsidRPr="000F6CD1">
        <w:rPr>
          <w:rFonts w:ascii="Arial" w:hAnsi="Arial" w:cs="Arial"/>
        </w:rPr>
        <w:t>à 1,33 fois le taux moyen de rendement des obligations des sociétés privées (TMOP</w:t>
      </w:r>
      <w:proofErr w:type="gramStart"/>
      <w:r w:rsidR="003944C1" w:rsidRPr="000F6CD1">
        <w:rPr>
          <w:rFonts w:ascii="Arial" w:hAnsi="Arial" w:cs="Arial"/>
        </w:rPr>
        <w:t>)</w:t>
      </w:r>
      <w:r w:rsidR="003944C1" w:rsidRPr="0031504C">
        <w:rPr>
          <w:rFonts w:ascii="Arial" w:hAnsi="Arial" w:cs="Arial"/>
          <w:szCs w:val="24"/>
        </w:rPr>
        <w:t>.</w:t>
      </w:r>
      <w:r w:rsidRPr="0031504C">
        <w:rPr>
          <w:rFonts w:ascii="Arial" w:hAnsi="Arial" w:cs="Arial"/>
          <w:szCs w:val="24"/>
        </w:rPr>
        <w:t>.</w:t>
      </w:r>
      <w:proofErr w:type="gramEnd"/>
      <w:r w:rsidRPr="0031504C">
        <w:rPr>
          <w:rFonts w:ascii="Arial" w:hAnsi="Arial" w:cs="Arial"/>
          <w:szCs w:val="24"/>
        </w:rPr>
        <w:t xml:space="preserve"> Ces intérêts, à la charge de l'entreprise, sont versés en même temps que le principal.</w:t>
      </w:r>
    </w:p>
    <w:p w:rsidR="00B72A07" w:rsidRPr="0031504C" w:rsidRDefault="00B72A07" w:rsidP="00B72A07">
      <w:pPr>
        <w:jc w:val="both"/>
        <w:rPr>
          <w:rFonts w:ascii="Arial" w:hAnsi="Arial" w:cs="Arial"/>
          <w:szCs w:val="24"/>
        </w:rPr>
      </w:pPr>
    </w:p>
    <w:p w:rsidR="00B72A07" w:rsidRPr="0031504C" w:rsidRDefault="00B72A07" w:rsidP="00B72A07">
      <w:pPr>
        <w:jc w:val="both"/>
        <w:rPr>
          <w:rFonts w:ascii="Arial" w:hAnsi="Arial" w:cs="Arial"/>
          <w:b/>
          <w:color w:val="000000"/>
          <w:szCs w:val="24"/>
          <w:u w:val="single"/>
        </w:rPr>
      </w:pPr>
      <w:r w:rsidRPr="0031504C">
        <w:rPr>
          <w:rFonts w:ascii="Arial" w:hAnsi="Arial" w:cs="Arial"/>
          <w:b/>
          <w:color w:val="000000"/>
          <w:szCs w:val="24"/>
          <w:u w:val="single"/>
        </w:rPr>
        <w:t>Article 7 - Modalités d'information collective et individuelle du personnel</w:t>
      </w:r>
    </w:p>
    <w:p w:rsidR="00B72A07" w:rsidRPr="0031504C" w:rsidRDefault="00B72A07" w:rsidP="00B72A07">
      <w:pPr>
        <w:jc w:val="both"/>
        <w:rPr>
          <w:rFonts w:ascii="Arial" w:hAnsi="Arial" w:cs="Arial"/>
          <w:b/>
          <w:color w:val="000000"/>
          <w:szCs w:val="24"/>
        </w:rPr>
      </w:pPr>
    </w:p>
    <w:p w:rsidR="00B72A07" w:rsidRPr="0031504C" w:rsidRDefault="00B72A07" w:rsidP="00B72A07">
      <w:pPr>
        <w:pStyle w:val="Titre9"/>
        <w:spacing w:before="0"/>
        <w:jc w:val="both"/>
        <w:rPr>
          <w:rFonts w:ascii="Arial" w:hAnsi="Arial" w:cs="Arial"/>
          <w:b/>
          <w:bCs/>
          <w:color w:val="auto"/>
          <w:sz w:val="24"/>
          <w:szCs w:val="24"/>
          <w:u w:val="single"/>
        </w:rPr>
      </w:pPr>
      <w:r w:rsidRPr="0031504C">
        <w:rPr>
          <w:rFonts w:ascii="Arial" w:hAnsi="Arial" w:cs="Arial"/>
          <w:b/>
          <w:bCs/>
          <w:color w:val="auto"/>
          <w:sz w:val="24"/>
          <w:szCs w:val="24"/>
          <w:u w:val="single"/>
        </w:rPr>
        <w:t>Information collective :</w:t>
      </w:r>
    </w:p>
    <w:p w:rsidR="00B72A07" w:rsidRPr="0031504C" w:rsidRDefault="00B72A07" w:rsidP="00B72A07">
      <w:pPr>
        <w:jc w:val="both"/>
        <w:rPr>
          <w:rFonts w:ascii="Arial" w:hAnsi="Arial" w:cs="Arial"/>
          <w:szCs w:val="24"/>
        </w:rPr>
      </w:pPr>
    </w:p>
    <w:p w:rsidR="00B72A07" w:rsidRPr="0031504C" w:rsidRDefault="00B72A07" w:rsidP="00B72A07">
      <w:pPr>
        <w:jc w:val="both"/>
        <w:rPr>
          <w:rFonts w:ascii="Arial" w:hAnsi="Arial" w:cs="Arial"/>
          <w:szCs w:val="24"/>
        </w:rPr>
      </w:pPr>
      <w:r w:rsidRPr="0031504C">
        <w:rPr>
          <w:rFonts w:ascii="Arial" w:hAnsi="Arial" w:cs="Arial"/>
          <w:szCs w:val="24"/>
        </w:rPr>
        <w:t xml:space="preserve">L'application du présent Accord sera </w:t>
      </w:r>
      <w:proofErr w:type="gramStart"/>
      <w:r w:rsidRPr="0031504C">
        <w:rPr>
          <w:rFonts w:ascii="Arial" w:hAnsi="Arial" w:cs="Arial"/>
          <w:szCs w:val="24"/>
        </w:rPr>
        <w:t>suivie</w:t>
      </w:r>
      <w:proofErr w:type="gramEnd"/>
      <w:r w:rsidRPr="0031504C">
        <w:rPr>
          <w:rFonts w:ascii="Arial" w:hAnsi="Arial" w:cs="Arial"/>
          <w:szCs w:val="24"/>
        </w:rPr>
        <w:t xml:space="preserve"> par une </w:t>
      </w:r>
      <w:r w:rsidR="00221E5C">
        <w:rPr>
          <w:rFonts w:ascii="Arial" w:hAnsi="Arial" w:cs="Arial"/>
          <w:szCs w:val="24"/>
        </w:rPr>
        <w:t>c</w:t>
      </w:r>
      <w:r w:rsidR="006A05AA">
        <w:rPr>
          <w:rFonts w:ascii="Arial" w:hAnsi="Arial" w:cs="Arial"/>
          <w:szCs w:val="24"/>
        </w:rPr>
        <w:t>ommission composée au sein du</w:t>
      </w:r>
      <w:r w:rsidRPr="0031504C">
        <w:rPr>
          <w:rFonts w:ascii="Arial" w:hAnsi="Arial" w:cs="Arial"/>
          <w:szCs w:val="24"/>
        </w:rPr>
        <w:t xml:space="preserve"> Comité social et économique </w:t>
      </w:r>
      <w:r>
        <w:rPr>
          <w:rFonts w:ascii="Arial" w:hAnsi="Arial" w:cs="Arial"/>
          <w:szCs w:val="24"/>
        </w:rPr>
        <w:t xml:space="preserve">(CSE) </w:t>
      </w:r>
      <w:r w:rsidRPr="0031504C">
        <w:rPr>
          <w:rFonts w:ascii="Arial" w:hAnsi="Arial" w:cs="Arial"/>
          <w:szCs w:val="24"/>
        </w:rPr>
        <w:t>qui se réunit à la demande d’une des parties.</w:t>
      </w:r>
    </w:p>
    <w:p w:rsidR="00B72A07" w:rsidRPr="0031504C" w:rsidRDefault="00B72A07" w:rsidP="00B72A07">
      <w:pPr>
        <w:pStyle w:val="Corpsdetexte"/>
        <w:rPr>
          <w:rFonts w:ascii="Arial" w:hAnsi="Arial" w:cs="Arial"/>
          <w:sz w:val="24"/>
          <w:szCs w:val="24"/>
        </w:rPr>
      </w:pPr>
    </w:p>
    <w:p w:rsidR="00B72A07" w:rsidRPr="0031504C" w:rsidRDefault="00B72A07" w:rsidP="00B72A07">
      <w:pPr>
        <w:pStyle w:val="Corpsdetexte"/>
        <w:rPr>
          <w:rFonts w:ascii="Arial" w:hAnsi="Arial" w:cs="Arial"/>
          <w:sz w:val="24"/>
          <w:szCs w:val="24"/>
        </w:rPr>
      </w:pPr>
      <w:r w:rsidRPr="0031504C">
        <w:rPr>
          <w:rFonts w:ascii="Arial" w:hAnsi="Arial" w:cs="Arial"/>
          <w:sz w:val="24"/>
          <w:szCs w:val="24"/>
        </w:rPr>
        <w:t>Cette commission pourra se faire assister par toute personne susceptible d'apporter des éléments d'information concernant l'Intéressement.</w:t>
      </w:r>
    </w:p>
    <w:p w:rsidR="00B72A07" w:rsidRPr="0031504C" w:rsidRDefault="00B72A07" w:rsidP="00B72A07">
      <w:pPr>
        <w:ind w:left="851"/>
        <w:jc w:val="both"/>
        <w:rPr>
          <w:rFonts w:ascii="Arial" w:hAnsi="Arial" w:cs="Arial"/>
          <w:szCs w:val="24"/>
        </w:rPr>
      </w:pPr>
    </w:p>
    <w:p w:rsidR="00B72A07" w:rsidRPr="0031504C" w:rsidRDefault="00B72A07" w:rsidP="00B72A07">
      <w:pPr>
        <w:jc w:val="both"/>
        <w:rPr>
          <w:rFonts w:ascii="Arial" w:hAnsi="Arial" w:cs="Arial"/>
          <w:szCs w:val="24"/>
        </w:rPr>
      </w:pPr>
      <w:r w:rsidRPr="0031504C">
        <w:rPr>
          <w:rFonts w:ascii="Arial" w:hAnsi="Arial" w:cs="Arial"/>
          <w:szCs w:val="24"/>
        </w:rPr>
        <w:t xml:space="preserve">La commission composée au sein du CSE aura pour mission de vérifier l’exactitude du calcul et le respect des modalités de répartition prévues par l’accord. Elle pourra à cet effet demander toute précision et tout document utile pour procéder à cette vérification.   </w:t>
      </w:r>
    </w:p>
    <w:p w:rsidR="00B72A07" w:rsidRPr="0031504C" w:rsidRDefault="00B72A07" w:rsidP="00B72A07">
      <w:pPr>
        <w:ind w:left="851"/>
        <w:jc w:val="both"/>
        <w:rPr>
          <w:rFonts w:ascii="Arial" w:hAnsi="Arial" w:cs="Arial"/>
          <w:szCs w:val="24"/>
        </w:rPr>
      </w:pPr>
    </w:p>
    <w:p w:rsidR="00B72A07" w:rsidRPr="0031504C" w:rsidRDefault="00B72A07" w:rsidP="00B72A07">
      <w:pPr>
        <w:jc w:val="both"/>
        <w:rPr>
          <w:rFonts w:ascii="Arial" w:hAnsi="Arial" w:cs="Arial"/>
          <w:szCs w:val="24"/>
        </w:rPr>
      </w:pPr>
      <w:r w:rsidRPr="0031504C">
        <w:rPr>
          <w:rFonts w:ascii="Arial" w:hAnsi="Arial" w:cs="Arial"/>
          <w:szCs w:val="24"/>
        </w:rPr>
        <w:t>Dans le cadre de son contrôle, la commission établira un rapport, consultable par tous, qui sera présenté dans les 6 mois suivant le délai de clôture de l’exercice.</w:t>
      </w:r>
    </w:p>
    <w:p w:rsidR="00B72A07" w:rsidRPr="0031504C" w:rsidRDefault="00B72A07" w:rsidP="00B72A07">
      <w:pPr>
        <w:ind w:left="851"/>
        <w:jc w:val="both"/>
        <w:rPr>
          <w:rFonts w:ascii="Arial" w:hAnsi="Arial" w:cs="Arial"/>
          <w:szCs w:val="24"/>
        </w:rPr>
      </w:pPr>
    </w:p>
    <w:p w:rsidR="00B72A07" w:rsidRPr="0031504C" w:rsidRDefault="00B72A07" w:rsidP="00B72A07">
      <w:pPr>
        <w:jc w:val="both"/>
        <w:rPr>
          <w:rFonts w:ascii="Arial" w:hAnsi="Arial" w:cs="Arial"/>
          <w:szCs w:val="24"/>
        </w:rPr>
      </w:pPr>
      <w:r w:rsidRPr="0031504C">
        <w:rPr>
          <w:rFonts w:ascii="Arial" w:hAnsi="Arial" w:cs="Arial"/>
          <w:szCs w:val="24"/>
        </w:rPr>
        <w:t>La mention de cet Accord figurera sur les tableaux d'affichage de la Direction. Un exemplaire complet est tenu à la disposition du personnel auprès du service Ressources Humaines.</w:t>
      </w:r>
    </w:p>
    <w:p w:rsidR="00B72A07" w:rsidRPr="0031504C" w:rsidRDefault="00B72A07" w:rsidP="00B72A07">
      <w:pPr>
        <w:jc w:val="both"/>
        <w:rPr>
          <w:rFonts w:ascii="Arial" w:hAnsi="Arial" w:cs="Arial"/>
          <w:szCs w:val="24"/>
        </w:rPr>
      </w:pPr>
    </w:p>
    <w:p w:rsidR="00B72A07" w:rsidRPr="0031504C" w:rsidRDefault="00B72A07" w:rsidP="00B72A07">
      <w:pPr>
        <w:jc w:val="both"/>
        <w:rPr>
          <w:rFonts w:ascii="Arial" w:hAnsi="Arial" w:cs="Arial"/>
          <w:b/>
          <w:bCs/>
          <w:i/>
          <w:szCs w:val="24"/>
          <w:u w:val="single"/>
        </w:rPr>
      </w:pPr>
      <w:r w:rsidRPr="0031504C">
        <w:rPr>
          <w:rFonts w:ascii="Arial" w:hAnsi="Arial" w:cs="Arial"/>
          <w:b/>
          <w:bCs/>
          <w:i/>
          <w:szCs w:val="24"/>
          <w:u w:val="single"/>
        </w:rPr>
        <w:t>Information Individuelle :</w:t>
      </w:r>
    </w:p>
    <w:p w:rsidR="00B72A07" w:rsidRPr="0031504C" w:rsidRDefault="00B72A07" w:rsidP="00B72A07">
      <w:pPr>
        <w:jc w:val="both"/>
        <w:rPr>
          <w:rFonts w:ascii="Arial" w:hAnsi="Arial" w:cs="Arial"/>
          <w:bCs/>
          <w:szCs w:val="24"/>
          <w:u w:val="single"/>
        </w:rPr>
      </w:pPr>
    </w:p>
    <w:p w:rsidR="00B72A07" w:rsidRPr="0031504C" w:rsidRDefault="00B72A07" w:rsidP="00B72A07">
      <w:pPr>
        <w:jc w:val="both"/>
        <w:rPr>
          <w:rFonts w:ascii="Arial" w:hAnsi="Arial" w:cs="Arial"/>
          <w:color w:val="000000"/>
          <w:szCs w:val="24"/>
        </w:rPr>
      </w:pPr>
      <w:r w:rsidRPr="0031504C">
        <w:rPr>
          <w:rFonts w:ascii="Arial" w:hAnsi="Arial" w:cs="Arial"/>
          <w:color w:val="000000"/>
          <w:szCs w:val="24"/>
        </w:rPr>
        <w:t>Chaque Bénéficiaire est informé, par tout moyen, des sommes qui lui sont attribuées au titre de l’intéressement</w:t>
      </w:r>
      <w:r>
        <w:rPr>
          <w:rFonts w:ascii="Arial" w:hAnsi="Arial" w:cs="Arial"/>
          <w:color w:val="000000"/>
          <w:szCs w:val="24"/>
        </w:rPr>
        <w:t xml:space="preserve"> et, </w:t>
      </w:r>
      <w:r w:rsidRPr="00C07067">
        <w:rPr>
          <w:rFonts w:ascii="Arial" w:hAnsi="Arial" w:cs="Arial"/>
          <w:b/>
          <w:color w:val="000000"/>
          <w:szCs w:val="24"/>
        </w:rPr>
        <w:t>dans le cas de l’existence d’un Plan Epargne Entreprise,</w:t>
      </w:r>
      <w:r w:rsidRPr="0031504C">
        <w:rPr>
          <w:rFonts w:ascii="Arial" w:hAnsi="Arial" w:cs="Arial"/>
          <w:color w:val="000000"/>
          <w:szCs w:val="24"/>
        </w:rPr>
        <w:t xml:space="preserve"> du montant dont il peut demander, en tout ou partie, le versement ou l’investissement, et du délai dans lequel il peut formuler sa demande. </w:t>
      </w:r>
    </w:p>
    <w:p w:rsidR="00B72A07" w:rsidRPr="0031504C" w:rsidRDefault="00B72A07" w:rsidP="00B72A07">
      <w:pPr>
        <w:jc w:val="both"/>
        <w:rPr>
          <w:rFonts w:ascii="Arial" w:hAnsi="Arial" w:cs="Arial"/>
          <w:szCs w:val="24"/>
        </w:rPr>
      </w:pPr>
      <w:r w:rsidRPr="0031504C">
        <w:rPr>
          <w:rFonts w:ascii="Arial" w:hAnsi="Arial" w:cs="Arial"/>
          <w:szCs w:val="24"/>
        </w:rPr>
        <w:t xml:space="preserve">Il est présumé informé à l’issue d’un délai de </w:t>
      </w:r>
      <w:r w:rsidR="006013E0">
        <w:rPr>
          <w:rFonts w:ascii="Arial" w:hAnsi="Arial" w:cs="Arial"/>
          <w:szCs w:val="24"/>
        </w:rPr>
        <w:t>7</w:t>
      </w:r>
      <w:r w:rsidRPr="0031504C">
        <w:rPr>
          <w:rFonts w:ascii="Arial" w:hAnsi="Arial" w:cs="Arial"/>
          <w:szCs w:val="24"/>
        </w:rPr>
        <w:t xml:space="preserve"> jours calendaires suivant la date de la notification lui permettant de prendre connaissance de cette information.</w:t>
      </w:r>
    </w:p>
    <w:p w:rsidR="00B72A07" w:rsidRPr="0031504C" w:rsidRDefault="00B72A07" w:rsidP="00B72A07">
      <w:pPr>
        <w:jc w:val="both"/>
        <w:rPr>
          <w:rFonts w:ascii="Arial" w:hAnsi="Arial" w:cs="Arial"/>
          <w:color w:val="000000"/>
          <w:szCs w:val="24"/>
        </w:rPr>
      </w:pPr>
    </w:p>
    <w:p w:rsidR="00B72A07" w:rsidRPr="0031504C" w:rsidRDefault="00B72A07" w:rsidP="00B72A07">
      <w:pPr>
        <w:jc w:val="both"/>
        <w:rPr>
          <w:rFonts w:ascii="Arial" w:hAnsi="Arial" w:cs="Arial"/>
          <w:color w:val="000000"/>
          <w:szCs w:val="24"/>
        </w:rPr>
      </w:pPr>
      <w:r w:rsidRPr="0031504C">
        <w:rPr>
          <w:rFonts w:ascii="Arial" w:hAnsi="Arial" w:cs="Arial"/>
          <w:color w:val="000000"/>
          <w:szCs w:val="24"/>
        </w:rPr>
        <w:t>Conformément à l’article D. 3313-9 du Code du travail, une fiche individuelle</w:t>
      </w:r>
      <w:r>
        <w:rPr>
          <w:rFonts w:ascii="Arial" w:hAnsi="Arial" w:cs="Arial"/>
          <w:color w:val="000000"/>
          <w:szCs w:val="24"/>
        </w:rPr>
        <w:t>,</w:t>
      </w:r>
      <w:r w:rsidRPr="0031504C">
        <w:rPr>
          <w:rFonts w:ascii="Arial" w:hAnsi="Arial" w:cs="Arial"/>
          <w:color w:val="000000"/>
          <w:szCs w:val="24"/>
        </w:rPr>
        <w:t xml:space="preserve"> distincte de la feuille de paie</w:t>
      </w:r>
      <w:r>
        <w:rPr>
          <w:rFonts w:ascii="Arial" w:hAnsi="Arial" w:cs="Arial"/>
          <w:color w:val="000000"/>
          <w:szCs w:val="24"/>
        </w:rPr>
        <w:t>,</w:t>
      </w:r>
      <w:r w:rsidRPr="0031504C">
        <w:rPr>
          <w:rFonts w:ascii="Arial" w:hAnsi="Arial" w:cs="Arial"/>
          <w:color w:val="000000"/>
          <w:szCs w:val="24"/>
        </w:rPr>
        <w:t xml:space="preserve"> sera remise au salarié bénéficiaire lors du versement de sa prime d’intéressement. Cette fiche doit comporter les mentions suivantes :</w:t>
      </w:r>
    </w:p>
    <w:p w:rsidR="00B72A07" w:rsidRPr="0031504C" w:rsidRDefault="00B72A07" w:rsidP="00B72A07">
      <w:pPr>
        <w:ind w:left="851"/>
        <w:jc w:val="both"/>
        <w:rPr>
          <w:rFonts w:ascii="Arial" w:hAnsi="Arial" w:cs="Arial"/>
          <w:color w:val="000000"/>
          <w:szCs w:val="24"/>
        </w:rPr>
      </w:pPr>
    </w:p>
    <w:p w:rsidR="00B72A07" w:rsidRPr="0031504C" w:rsidRDefault="00B72A07" w:rsidP="00B72A07">
      <w:pPr>
        <w:numPr>
          <w:ilvl w:val="0"/>
          <w:numId w:val="8"/>
        </w:numPr>
        <w:overflowPunct/>
        <w:autoSpaceDE/>
        <w:autoSpaceDN/>
        <w:adjustRightInd/>
        <w:jc w:val="both"/>
        <w:textAlignment w:val="auto"/>
        <w:rPr>
          <w:rFonts w:ascii="Arial" w:hAnsi="Arial" w:cs="Arial"/>
          <w:color w:val="000000"/>
          <w:szCs w:val="24"/>
        </w:rPr>
      </w:pPr>
      <w:r w:rsidRPr="0031504C">
        <w:rPr>
          <w:rFonts w:ascii="Arial" w:hAnsi="Arial" w:cs="Arial"/>
          <w:color w:val="000000"/>
          <w:szCs w:val="24"/>
        </w:rPr>
        <w:t>Le montant global de l’intéressement</w:t>
      </w:r>
    </w:p>
    <w:p w:rsidR="00B72A07" w:rsidRPr="0031504C" w:rsidRDefault="00B72A07" w:rsidP="00B72A07">
      <w:pPr>
        <w:numPr>
          <w:ilvl w:val="0"/>
          <w:numId w:val="8"/>
        </w:numPr>
        <w:overflowPunct/>
        <w:autoSpaceDE/>
        <w:autoSpaceDN/>
        <w:adjustRightInd/>
        <w:jc w:val="both"/>
        <w:textAlignment w:val="auto"/>
        <w:rPr>
          <w:rFonts w:ascii="Arial" w:hAnsi="Arial" w:cs="Arial"/>
          <w:color w:val="000000"/>
          <w:szCs w:val="24"/>
        </w:rPr>
      </w:pPr>
      <w:r w:rsidRPr="0031504C">
        <w:rPr>
          <w:rFonts w:ascii="Arial" w:hAnsi="Arial" w:cs="Arial"/>
          <w:color w:val="000000"/>
          <w:szCs w:val="24"/>
        </w:rPr>
        <w:t>Le montant moyen perçu par les bénéficiaires</w:t>
      </w:r>
    </w:p>
    <w:p w:rsidR="00B72A07" w:rsidRPr="0031504C" w:rsidRDefault="00B72A07" w:rsidP="00B72A07">
      <w:pPr>
        <w:numPr>
          <w:ilvl w:val="0"/>
          <w:numId w:val="8"/>
        </w:numPr>
        <w:overflowPunct/>
        <w:autoSpaceDE/>
        <w:autoSpaceDN/>
        <w:adjustRightInd/>
        <w:jc w:val="both"/>
        <w:textAlignment w:val="auto"/>
        <w:rPr>
          <w:rFonts w:ascii="Arial" w:hAnsi="Arial" w:cs="Arial"/>
          <w:color w:val="000000"/>
          <w:szCs w:val="24"/>
        </w:rPr>
      </w:pPr>
      <w:r w:rsidRPr="0031504C">
        <w:rPr>
          <w:rFonts w:ascii="Arial" w:hAnsi="Arial" w:cs="Arial"/>
          <w:color w:val="000000"/>
          <w:szCs w:val="24"/>
        </w:rPr>
        <w:t>Le montant des droits attribués au bénéficiaire</w:t>
      </w:r>
    </w:p>
    <w:p w:rsidR="00B72A07" w:rsidRPr="0031504C" w:rsidRDefault="00B72A07" w:rsidP="00B72A07">
      <w:pPr>
        <w:numPr>
          <w:ilvl w:val="0"/>
          <w:numId w:val="8"/>
        </w:numPr>
        <w:overflowPunct/>
        <w:autoSpaceDE/>
        <w:autoSpaceDN/>
        <w:adjustRightInd/>
        <w:jc w:val="both"/>
        <w:textAlignment w:val="auto"/>
        <w:rPr>
          <w:rFonts w:ascii="Arial" w:hAnsi="Arial" w:cs="Arial"/>
          <w:color w:val="000000"/>
          <w:szCs w:val="24"/>
        </w:rPr>
      </w:pPr>
      <w:r w:rsidRPr="0031504C">
        <w:rPr>
          <w:rFonts w:ascii="Arial" w:hAnsi="Arial" w:cs="Arial"/>
          <w:color w:val="000000"/>
          <w:szCs w:val="24"/>
        </w:rPr>
        <w:t>Les retenues opérées au titre de la CSG et de la CRDS</w:t>
      </w:r>
    </w:p>
    <w:p w:rsidR="00B72A07" w:rsidRPr="0031504C" w:rsidRDefault="00B72A07" w:rsidP="00B72A07">
      <w:pPr>
        <w:numPr>
          <w:ilvl w:val="0"/>
          <w:numId w:val="8"/>
        </w:numPr>
        <w:overflowPunct/>
        <w:autoSpaceDE/>
        <w:autoSpaceDN/>
        <w:adjustRightInd/>
        <w:jc w:val="both"/>
        <w:textAlignment w:val="auto"/>
        <w:rPr>
          <w:rFonts w:ascii="Arial" w:hAnsi="Arial" w:cs="Arial"/>
          <w:color w:val="000000"/>
          <w:szCs w:val="24"/>
        </w:rPr>
      </w:pPr>
      <w:r w:rsidRPr="0031504C">
        <w:rPr>
          <w:rFonts w:ascii="Arial" w:hAnsi="Arial" w:cs="Arial"/>
          <w:color w:val="000000"/>
          <w:szCs w:val="24"/>
        </w:rPr>
        <w:t xml:space="preserve">Lorsque l'intéressement est investi </w:t>
      </w:r>
      <w:r w:rsidRPr="003630AE">
        <w:rPr>
          <w:rFonts w:ascii="Arial" w:hAnsi="Arial" w:cs="Arial"/>
          <w:color w:val="000000"/>
          <w:szCs w:val="24"/>
        </w:rPr>
        <w:t>sur un plan d'épargne salariale,</w:t>
      </w:r>
      <w:r w:rsidRPr="0031504C">
        <w:rPr>
          <w:rFonts w:ascii="Arial" w:hAnsi="Arial" w:cs="Arial"/>
          <w:color w:val="000000"/>
          <w:szCs w:val="24"/>
        </w:rPr>
        <w:t xml:space="preserve"> le délai à partir duquel les droits nés de cet investissement sont négociables ou exigibles et les cas dans lesquels ces droits peuvent être exceptionnellement liquidés ou transférés avant l'expiration de ce délai ;</w:t>
      </w:r>
    </w:p>
    <w:p w:rsidR="00B72A07" w:rsidRPr="0031504C" w:rsidRDefault="00B72A07" w:rsidP="00B72A07">
      <w:pPr>
        <w:numPr>
          <w:ilvl w:val="0"/>
          <w:numId w:val="8"/>
        </w:numPr>
        <w:overflowPunct/>
        <w:autoSpaceDE/>
        <w:autoSpaceDN/>
        <w:adjustRightInd/>
        <w:jc w:val="both"/>
        <w:textAlignment w:val="auto"/>
        <w:rPr>
          <w:rFonts w:ascii="Arial" w:hAnsi="Arial" w:cs="Arial"/>
          <w:color w:val="000000"/>
          <w:szCs w:val="24"/>
        </w:rPr>
      </w:pPr>
      <w:r w:rsidRPr="0031504C">
        <w:rPr>
          <w:rFonts w:ascii="Arial" w:hAnsi="Arial" w:cs="Arial"/>
          <w:color w:val="000000"/>
          <w:szCs w:val="24"/>
        </w:rPr>
        <w:lastRenderedPageBreak/>
        <w:t xml:space="preserve">Les modalités d'affectation par défaut </w:t>
      </w:r>
      <w:r w:rsidRPr="003630AE">
        <w:rPr>
          <w:rFonts w:ascii="Arial" w:hAnsi="Arial" w:cs="Arial"/>
          <w:color w:val="000000"/>
          <w:szCs w:val="24"/>
        </w:rPr>
        <w:t>au plan d'épargne d'entreprise</w:t>
      </w:r>
      <w:r w:rsidRPr="0031504C">
        <w:rPr>
          <w:rFonts w:ascii="Arial" w:hAnsi="Arial" w:cs="Arial"/>
          <w:color w:val="000000"/>
          <w:szCs w:val="24"/>
        </w:rPr>
        <w:t xml:space="preserve"> des sommes attribuées au titre de l'intéressement, conformément aux dispositions de l'article L. 3315-2.</w:t>
      </w:r>
    </w:p>
    <w:p w:rsidR="00B72A07" w:rsidRPr="0031504C" w:rsidRDefault="00B72A07" w:rsidP="00B72A07">
      <w:pPr>
        <w:jc w:val="both"/>
        <w:rPr>
          <w:rFonts w:ascii="Arial" w:hAnsi="Arial" w:cs="Arial"/>
          <w:color w:val="000000"/>
          <w:szCs w:val="24"/>
        </w:rPr>
      </w:pPr>
    </w:p>
    <w:p w:rsidR="00B72A07" w:rsidRPr="0031504C" w:rsidRDefault="00B72A07" w:rsidP="00B72A07">
      <w:pPr>
        <w:jc w:val="both"/>
        <w:rPr>
          <w:rFonts w:ascii="Arial" w:hAnsi="Arial" w:cs="Arial"/>
          <w:color w:val="000000"/>
          <w:szCs w:val="24"/>
        </w:rPr>
      </w:pPr>
      <w:r w:rsidRPr="0031504C">
        <w:rPr>
          <w:rFonts w:ascii="Arial" w:hAnsi="Arial" w:cs="Arial"/>
          <w:color w:val="000000"/>
          <w:szCs w:val="24"/>
        </w:rPr>
        <w:t>Elle comporte également, en annexe, une note rappelant les règles essentielles de calcul et de répartition prévues par l'accord d'intéressement.</w:t>
      </w:r>
    </w:p>
    <w:p w:rsidR="00B72A07" w:rsidRPr="0031504C" w:rsidRDefault="00B72A07" w:rsidP="00B72A07">
      <w:pPr>
        <w:jc w:val="both"/>
        <w:rPr>
          <w:rFonts w:ascii="Arial" w:hAnsi="Arial" w:cs="Arial"/>
          <w:color w:val="000000"/>
          <w:szCs w:val="24"/>
        </w:rPr>
      </w:pPr>
      <w:r w:rsidRPr="0031504C">
        <w:rPr>
          <w:rFonts w:ascii="Arial" w:hAnsi="Arial" w:cs="Arial"/>
          <w:color w:val="000000"/>
          <w:szCs w:val="24"/>
        </w:rPr>
        <w:t>Avec l'accord du salarié concerné, la remise de cette fiche distincte peut être effectuée par voie électronique, dans des conditions de nature à garantir l'intégrité des données.</w:t>
      </w:r>
    </w:p>
    <w:p w:rsidR="00B72A07" w:rsidRPr="0031504C" w:rsidRDefault="00B72A07" w:rsidP="00B72A07">
      <w:pPr>
        <w:jc w:val="both"/>
        <w:rPr>
          <w:rFonts w:ascii="Arial" w:hAnsi="Arial" w:cs="Arial"/>
          <w:color w:val="000000"/>
          <w:szCs w:val="24"/>
        </w:rPr>
      </w:pPr>
    </w:p>
    <w:p w:rsidR="00B72A07" w:rsidRPr="0031504C" w:rsidRDefault="00B72A07" w:rsidP="00B72A07">
      <w:pPr>
        <w:jc w:val="both"/>
        <w:rPr>
          <w:rFonts w:ascii="Arial" w:hAnsi="Arial" w:cs="Arial"/>
          <w:szCs w:val="24"/>
        </w:rPr>
      </w:pPr>
      <w:r w:rsidRPr="0031504C">
        <w:rPr>
          <w:rFonts w:ascii="Arial" w:hAnsi="Arial" w:cs="Arial"/>
          <w:szCs w:val="24"/>
        </w:rPr>
        <w:t>Enfin, une note d’information mentionnant les dispositions prévues à l’article D. 3313-11 du code du travail sera remise à chaque salarié.</w:t>
      </w:r>
    </w:p>
    <w:p w:rsidR="00B72A07" w:rsidRPr="0031504C" w:rsidRDefault="00B72A07" w:rsidP="00B72A07">
      <w:pPr>
        <w:jc w:val="both"/>
        <w:rPr>
          <w:rFonts w:ascii="Arial" w:hAnsi="Arial" w:cs="Arial"/>
          <w:b/>
          <w:color w:val="FFFFFF"/>
          <w:szCs w:val="24"/>
          <w:highlight w:val="blue"/>
        </w:rPr>
      </w:pPr>
    </w:p>
    <w:p w:rsidR="00B72A07" w:rsidRPr="0031504C" w:rsidRDefault="00B72A07" w:rsidP="00B72A07">
      <w:pPr>
        <w:pStyle w:val="Titre9"/>
        <w:spacing w:before="0"/>
        <w:jc w:val="both"/>
        <w:rPr>
          <w:rFonts w:ascii="Arial" w:hAnsi="Arial" w:cs="Arial"/>
          <w:b/>
          <w:bCs/>
          <w:color w:val="auto"/>
          <w:sz w:val="24"/>
          <w:szCs w:val="24"/>
          <w:u w:val="single"/>
        </w:rPr>
      </w:pPr>
      <w:r w:rsidRPr="0031504C">
        <w:rPr>
          <w:rFonts w:ascii="Arial" w:hAnsi="Arial" w:cs="Arial"/>
          <w:b/>
          <w:bCs/>
          <w:color w:val="auto"/>
          <w:sz w:val="24"/>
          <w:szCs w:val="24"/>
          <w:u w:val="single"/>
        </w:rPr>
        <w:t>Cas du départ d’un salarié :</w:t>
      </w:r>
    </w:p>
    <w:p w:rsidR="00B72A07" w:rsidRPr="0031504C" w:rsidRDefault="00B72A07" w:rsidP="00B72A07">
      <w:pPr>
        <w:ind w:left="851"/>
        <w:jc w:val="both"/>
        <w:rPr>
          <w:rFonts w:ascii="Arial" w:hAnsi="Arial" w:cs="Arial"/>
          <w:szCs w:val="24"/>
        </w:rPr>
      </w:pPr>
    </w:p>
    <w:p w:rsidR="00B72A07" w:rsidRPr="0031504C" w:rsidRDefault="00B72A07" w:rsidP="00B72A07">
      <w:pPr>
        <w:jc w:val="both"/>
        <w:rPr>
          <w:rFonts w:ascii="Arial" w:hAnsi="Arial" w:cs="Arial"/>
          <w:szCs w:val="24"/>
        </w:rPr>
      </w:pPr>
      <w:r w:rsidRPr="0031504C">
        <w:rPr>
          <w:rFonts w:ascii="Arial" w:hAnsi="Arial" w:cs="Arial"/>
          <w:szCs w:val="24"/>
        </w:rPr>
        <w:t xml:space="preserve">En ce qui concerne le bénéficiaire qui ne ferait plus partie des effectifs de l'entreprise au jour de paiement de la prime d'Intéressement, il est expressément convenu qu'il </w:t>
      </w:r>
      <w:r>
        <w:rPr>
          <w:rFonts w:ascii="Arial" w:hAnsi="Arial" w:cs="Arial"/>
          <w:szCs w:val="24"/>
        </w:rPr>
        <w:t>lui</w:t>
      </w:r>
      <w:r w:rsidRPr="0031504C">
        <w:rPr>
          <w:rFonts w:ascii="Arial" w:hAnsi="Arial" w:cs="Arial"/>
          <w:szCs w:val="24"/>
        </w:rPr>
        <w:t xml:space="preserve"> appartiendra d'informer la société de l'adresse à laquelle l'Intéressement devra l</w:t>
      </w:r>
      <w:r>
        <w:rPr>
          <w:rFonts w:ascii="Arial" w:hAnsi="Arial" w:cs="Arial"/>
          <w:szCs w:val="24"/>
        </w:rPr>
        <w:t>ui</w:t>
      </w:r>
      <w:r w:rsidRPr="0031504C">
        <w:rPr>
          <w:rFonts w:ascii="Arial" w:hAnsi="Arial" w:cs="Arial"/>
          <w:szCs w:val="24"/>
        </w:rPr>
        <w:t xml:space="preserve"> être versé. </w:t>
      </w:r>
    </w:p>
    <w:p w:rsidR="00B72A07" w:rsidRPr="0031504C" w:rsidRDefault="00B72A07" w:rsidP="00B72A07">
      <w:pPr>
        <w:jc w:val="both"/>
        <w:rPr>
          <w:rFonts w:ascii="Arial" w:hAnsi="Arial" w:cs="Arial"/>
          <w:szCs w:val="24"/>
        </w:rPr>
      </w:pPr>
    </w:p>
    <w:p w:rsidR="00B72A07" w:rsidRPr="0031504C" w:rsidRDefault="00B72A07" w:rsidP="00B72A07">
      <w:pPr>
        <w:jc w:val="both"/>
        <w:rPr>
          <w:rFonts w:ascii="Arial" w:hAnsi="Arial" w:cs="Arial"/>
          <w:szCs w:val="24"/>
        </w:rPr>
      </w:pPr>
      <w:r w:rsidRPr="0031504C">
        <w:rPr>
          <w:rFonts w:ascii="Arial" w:hAnsi="Arial" w:cs="Arial"/>
          <w:szCs w:val="24"/>
        </w:rPr>
        <w:t>L</w:t>
      </w:r>
      <w:r>
        <w:rPr>
          <w:rFonts w:ascii="Arial" w:hAnsi="Arial" w:cs="Arial"/>
          <w:szCs w:val="24"/>
        </w:rPr>
        <w:t>’e</w:t>
      </w:r>
      <w:r w:rsidRPr="0031504C">
        <w:rPr>
          <w:rFonts w:ascii="Arial" w:hAnsi="Arial" w:cs="Arial"/>
          <w:szCs w:val="24"/>
        </w:rPr>
        <w:t xml:space="preserve">ntreprise demande son adresse au </w:t>
      </w:r>
      <w:r>
        <w:rPr>
          <w:rFonts w:ascii="Arial" w:hAnsi="Arial" w:cs="Arial"/>
          <w:szCs w:val="24"/>
        </w:rPr>
        <w:t>b</w:t>
      </w:r>
      <w:r w:rsidRPr="0031504C">
        <w:rPr>
          <w:rFonts w:ascii="Arial" w:hAnsi="Arial" w:cs="Arial"/>
          <w:szCs w:val="24"/>
        </w:rPr>
        <w:t>énéficiaire ayant quitté l’</w:t>
      </w:r>
      <w:r>
        <w:rPr>
          <w:rFonts w:ascii="Arial" w:hAnsi="Arial" w:cs="Arial"/>
          <w:szCs w:val="24"/>
        </w:rPr>
        <w:t>e</w:t>
      </w:r>
      <w:r w:rsidRPr="0031504C">
        <w:rPr>
          <w:rFonts w:ascii="Arial" w:hAnsi="Arial" w:cs="Arial"/>
          <w:szCs w:val="24"/>
        </w:rPr>
        <w:t>ntreprise avant le versement des primes d’intéressement et l’informe qu’il y aura lieu pour lui d’aviser l’</w:t>
      </w:r>
      <w:r>
        <w:rPr>
          <w:rFonts w:ascii="Arial" w:hAnsi="Arial" w:cs="Arial"/>
          <w:szCs w:val="24"/>
        </w:rPr>
        <w:t>e</w:t>
      </w:r>
      <w:r w:rsidRPr="0031504C">
        <w:rPr>
          <w:rFonts w:ascii="Arial" w:hAnsi="Arial" w:cs="Arial"/>
          <w:szCs w:val="24"/>
        </w:rPr>
        <w:t xml:space="preserve">ntreprise de ses changements d’adresse. </w:t>
      </w:r>
    </w:p>
    <w:p w:rsidR="00B72A07" w:rsidRPr="0031504C" w:rsidRDefault="00B72A07" w:rsidP="00B72A07">
      <w:pPr>
        <w:ind w:left="851"/>
        <w:jc w:val="both"/>
        <w:rPr>
          <w:rFonts w:ascii="Arial" w:hAnsi="Arial" w:cs="Arial"/>
          <w:szCs w:val="24"/>
        </w:rPr>
      </w:pPr>
    </w:p>
    <w:p w:rsidR="00B72A07" w:rsidRPr="0031504C" w:rsidRDefault="00B72A07" w:rsidP="00B72A07">
      <w:pPr>
        <w:jc w:val="both"/>
        <w:rPr>
          <w:rFonts w:ascii="Arial" w:hAnsi="Arial" w:cs="Arial"/>
          <w:szCs w:val="24"/>
        </w:rPr>
      </w:pPr>
      <w:r w:rsidRPr="0031504C">
        <w:rPr>
          <w:rFonts w:ascii="Arial" w:hAnsi="Arial" w:cs="Arial"/>
          <w:szCs w:val="24"/>
        </w:rPr>
        <w:t>Lorsque le bénéficiaire ne peut être atteint à la dernière adresse indiquée par lui, les sommes auxquelles il peut prétendre sont tenues à sa disposition par l'entreprise pendant une durée d'un an à compter de la date limite de versement de l'intéressement prévue à l'article </w:t>
      </w:r>
      <w:hyperlink r:id="rId10" w:history="1">
        <w:r w:rsidRPr="0031504C">
          <w:rPr>
            <w:rFonts w:ascii="Arial" w:hAnsi="Arial" w:cs="Arial"/>
            <w:szCs w:val="24"/>
          </w:rPr>
          <w:t>L. 3314-9</w:t>
        </w:r>
      </w:hyperlink>
      <w:r w:rsidRPr="0031504C">
        <w:rPr>
          <w:rFonts w:ascii="Arial" w:hAnsi="Arial" w:cs="Arial"/>
          <w:szCs w:val="24"/>
        </w:rPr>
        <w:t>.</w:t>
      </w:r>
    </w:p>
    <w:p w:rsidR="00B72A07" w:rsidRPr="0031504C" w:rsidRDefault="00B72A07" w:rsidP="00B72A07">
      <w:pPr>
        <w:jc w:val="both"/>
        <w:rPr>
          <w:rFonts w:ascii="Arial" w:hAnsi="Arial" w:cs="Arial"/>
          <w:szCs w:val="24"/>
        </w:rPr>
      </w:pPr>
      <w:r w:rsidRPr="0031504C">
        <w:rPr>
          <w:rFonts w:ascii="Arial" w:hAnsi="Arial" w:cs="Arial"/>
          <w:szCs w:val="24"/>
        </w:rPr>
        <w:t>Passé ce délai, ces sommes sont remises à la Caisse des dépôts et consignations où l'intéressé peut les réclamer jusqu'au terme des délais prévus au III de l'article </w:t>
      </w:r>
      <w:hyperlink r:id="rId11" w:history="1">
        <w:r w:rsidRPr="0031504C">
          <w:rPr>
            <w:rFonts w:ascii="Arial" w:hAnsi="Arial" w:cs="Arial"/>
            <w:szCs w:val="24"/>
          </w:rPr>
          <w:t>L. 312-20</w:t>
        </w:r>
      </w:hyperlink>
      <w:r w:rsidRPr="0031504C">
        <w:rPr>
          <w:rFonts w:ascii="Arial" w:hAnsi="Arial" w:cs="Arial"/>
          <w:szCs w:val="24"/>
        </w:rPr>
        <w:t> du code monétaire et financier.</w:t>
      </w:r>
    </w:p>
    <w:p w:rsidR="00B72A07" w:rsidRPr="0031504C" w:rsidRDefault="00B72A07" w:rsidP="00B72A07">
      <w:pPr>
        <w:jc w:val="both"/>
        <w:rPr>
          <w:rFonts w:ascii="Arial" w:hAnsi="Arial" w:cs="Arial"/>
          <w:color w:val="000000"/>
          <w:szCs w:val="24"/>
        </w:rPr>
      </w:pPr>
    </w:p>
    <w:p w:rsidR="00B72A07" w:rsidRPr="0031504C" w:rsidRDefault="00B72A07" w:rsidP="00B72A07">
      <w:pPr>
        <w:pStyle w:val="Titre5"/>
        <w:spacing w:before="0"/>
        <w:jc w:val="both"/>
        <w:rPr>
          <w:rFonts w:ascii="Arial" w:hAnsi="Arial" w:cs="Arial"/>
          <w:b/>
          <w:color w:val="000000"/>
          <w:szCs w:val="24"/>
        </w:rPr>
      </w:pPr>
      <w:r w:rsidRPr="0031504C">
        <w:rPr>
          <w:rFonts w:ascii="Arial" w:hAnsi="Arial" w:cs="Arial"/>
          <w:b/>
          <w:color w:val="000000"/>
          <w:szCs w:val="24"/>
        </w:rPr>
        <w:t xml:space="preserve">Article 8 - Procédure de règlement des différends </w:t>
      </w:r>
    </w:p>
    <w:p w:rsidR="00B72A07" w:rsidRPr="0031504C" w:rsidRDefault="00B72A07" w:rsidP="00B72A07">
      <w:pPr>
        <w:jc w:val="both"/>
        <w:rPr>
          <w:rFonts w:ascii="Arial" w:hAnsi="Arial" w:cs="Arial"/>
          <w:szCs w:val="24"/>
        </w:rPr>
      </w:pPr>
    </w:p>
    <w:p w:rsidR="00B72A07" w:rsidRPr="0031504C" w:rsidRDefault="00B72A07" w:rsidP="00B72A07">
      <w:pPr>
        <w:jc w:val="both"/>
        <w:rPr>
          <w:rFonts w:ascii="Arial" w:hAnsi="Arial" w:cs="Arial"/>
          <w:szCs w:val="24"/>
        </w:rPr>
      </w:pPr>
      <w:r w:rsidRPr="0031504C">
        <w:rPr>
          <w:rFonts w:ascii="Arial" w:hAnsi="Arial" w:cs="Arial"/>
          <w:szCs w:val="24"/>
        </w:rPr>
        <w:t>D'une manière générale, tous les problèmes relatifs à l'Intéressement des salariés dans l'entreprise sont réglés selon les procédures contractuelles définies ci-après.</w:t>
      </w:r>
    </w:p>
    <w:p w:rsidR="00B72A07" w:rsidRPr="0031504C" w:rsidRDefault="00B72A07" w:rsidP="00B72A07">
      <w:pPr>
        <w:jc w:val="both"/>
        <w:rPr>
          <w:rFonts w:ascii="Arial" w:hAnsi="Arial" w:cs="Arial"/>
          <w:szCs w:val="24"/>
        </w:rPr>
      </w:pPr>
    </w:p>
    <w:p w:rsidR="00B72A07" w:rsidRDefault="00B72A07" w:rsidP="00B72A07">
      <w:pPr>
        <w:jc w:val="both"/>
        <w:rPr>
          <w:rFonts w:ascii="Arial" w:hAnsi="Arial" w:cs="Arial"/>
          <w:szCs w:val="24"/>
        </w:rPr>
      </w:pPr>
      <w:r w:rsidRPr="0031504C">
        <w:rPr>
          <w:rFonts w:ascii="Arial" w:hAnsi="Arial" w:cs="Arial"/>
          <w:szCs w:val="24"/>
        </w:rPr>
        <w:t xml:space="preserve">Afin d'éviter de recourir aux </w:t>
      </w:r>
      <w:r>
        <w:rPr>
          <w:rFonts w:ascii="Arial" w:hAnsi="Arial" w:cs="Arial"/>
          <w:szCs w:val="24"/>
        </w:rPr>
        <w:t>t</w:t>
      </w:r>
      <w:r w:rsidRPr="0031504C">
        <w:rPr>
          <w:rFonts w:ascii="Arial" w:hAnsi="Arial" w:cs="Arial"/>
          <w:szCs w:val="24"/>
        </w:rPr>
        <w:t>ribunaux, les parties conviennent en cas de désaccord constaté sur les différents éléments servant de base de calcul à l'Intéressement de mettre en œuvre une tentative de règlement amiable dans les conditions suivantes</w:t>
      </w:r>
      <w:r>
        <w:rPr>
          <w:rFonts w:ascii="Arial" w:hAnsi="Arial" w:cs="Arial"/>
          <w:szCs w:val="24"/>
        </w:rPr>
        <w:t>.</w:t>
      </w:r>
    </w:p>
    <w:p w:rsidR="00B72A07" w:rsidRPr="0031504C" w:rsidRDefault="00B72A07" w:rsidP="00B72A07">
      <w:pPr>
        <w:jc w:val="both"/>
        <w:rPr>
          <w:rFonts w:ascii="Arial" w:hAnsi="Arial" w:cs="Arial"/>
          <w:szCs w:val="24"/>
        </w:rPr>
      </w:pPr>
      <w:r>
        <w:rPr>
          <w:rFonts w:ascii="Arial" w:hAnsi="Arial" w:cs="Arial"/>
          <w:szCs w:val="24"/>
        </w:rPr>
        <w:t>El</w:t>
      </w:r>
      <w:r w:rsidRPr="0031504C">
        <w:rPr>
          <w:rFonts w:ascii="Arial" w:hAnsi="Arial" w:cs="Arial"/>
          <w:szCs w:val="24"/>
        </w:rPr>
        <w:t>les appellent d'un commun accord, dans les 3 mois suivant le litige</w:t>
      </w:r>
      <w:r w:rsidRPr="003630AE">
        <w:rPr>
          <w:rFonts w:ascii="Arial" w:hAnsi="Arial" w:cs="Arial"/>
          <w:szCs w:val="24"/>
        </w:rPr>
        <w:t>, le Commissaire aux Comptes ou l’Expert-Comptable</w:t>
      </w:r>
      <w:r w:rsidRPr="00092F0F">
        <w:rPr>
          <w:rFonts w:ascii="Arial" w:hAnsi="Arial" w:cs="Arial"/>
          <w:szCs w:val="24"/>
        </w:rPr>
        <w:t xml:space="preserve"> de la société dont la mission co</w:t>
      </w:r>
      <w:r w:rsidRPr="0031504C">
        <w:rPr>
          <w:rFonts w:ascii="Arial" w:hAnsi="Arial" w:cs="Arial"/>
          <w:szCs w:val="24"/>
        </w:rPr>
        <w:t>nsistera à tenter de concilier les parties. Durant l'exercice de sa mission, qui ne devra pas excéder 3 mois, les parties s'engagent à n'introduire aucune action contentieuse de quelque nature que ce soit.</w:t>
      </w:r>
    </w:p>
    <w:p w:rsidR="00B72A07" w:rsidRPr="0031504C" w:rsidRDefault="00B72A07" w:rsidP="00B72A07">
      <w:pPr>
        <w:jc w:val="both"/>
        <w:rPr>
          <w:rFonts w:ascii="Arial" w:hAnsi="Arial" w:cs="Arial"/>
          <w:szCs w:val="24"/>
        </w:rPr>
      </w:pPr>
    </w:p>
    <w:p w:rsidR="00B72A07" w:rsidRPr="0031504C" w:rsidRDefault="00B72A07" w:rsidP="00B72A07">
      <w:pPr>
        <w:jc w:val="both"/>
        <w:rPr>
          <w:rFonts w:ascii="Arial" w:hAnsi="Arial" w:cs="Arial"/>
          <w:szCs w:val="24"/>
        </w:rPr>
      </w:pPr>
      <w:r w:rsidRPr="0031504C">
        <w:rPr>
          <w:rFonts w:ascii="Arial" w:hAnsi="Arial" w:cs="Arial"/>
          <w:szCs w:val="24"/>
        </w:rPr>
        <w:t>Si la conciliation ne peut aboutir, chacune des parties aura alors la possibilité de saisir les tribunaux judiciaires compétents.</w:t>
      </w:r>
    </w:p>
    <w:p w:rsidR="00B72A07" w:rsidRPr="0031504C" w:rsidRDefault="00B72A07" w:rsidP="00B72A07">
      <w:pPr>
        <w:jc w:val="both"/>
        <w:rPr>
          <w:rFonts w:ascii="Arial" w:hAnsi="Arial" w:cs="Arial"/>
          <w:szCs w:val="24"/>
        </w:rPr>
      </w:pPr>
    </w:p>
    <w:p w:rsidR="00B72A07" w:rsidRPr="0031504C" w:rsidRDefault="00B72A07" w:rsidP="00B72A07">
      <w:pPr>
        <w:pStyle w:val="Titre5"/>
        <w:spacing w:before="0"/>
        <w:jc w:val="both"/>
        <w:rPr>
          <w:rFonts w:ascii="Arial" w:hAnsi="Arial" w:cs="Arial"/>
          <w:b/>
          <w:color w:val="000000"/>
          <w:szCs w:val="24"/>
        </w:rPr>
      </w:pPr>
      <w:r w:rsidRPr="0031504C">
        <w:rPr>
          <w:rFonts w:ascii="Arial" w:hAnsi="Arial" w:cs="Arial"/>
          <w:b/>
          <w:color w:val="000000"/>
          <w:szCs w:val="24"/>
        </w:rPr>
        <w:t>Article 9 - Avantages Fiscaux et Sociaux</w:t>
      </w:r>
    </w:p>
    <w:p w:rsidR="00B72A07" w:rsidRPr="0031504C" w:rsidRDefault="00B72A07" w:rsidP="00B72A07">
      <w:pPr>
        <w:jc w:val="both"/>
        <w:rPr>
          <w:rFonts w:ascii="Arial" w:hAnsi="Arial" w:cs="Arial"/>
          <w:szCs w:val="24"/>
        </w:rPr>
      </w:pPr>
    </w:p>
    <w:p w:rsidR="00B72A07" w:rsidRPr="0031504C" w:rsidRDefault="00B72A07" w:rsidP="00B72A07">
      <w:pPr>
        <w:jc w:val="both"/>
        <w:rPr>
          <w:rFonts w:ascii="Arial" w:hAnsi="Arial" w:cs="Arial"/>
          <w:szCs w:val="24"/>
        </w:rPr>
      </w:pPr>
      <w:r w:rsidRPr="0031504C">
        <w:rPr>
          <w:rFonts w:ascii="Arial" w:hAnsi="Arial" w:cs="Arial"/>
          <w:szCs w:val="24"/>
        </w:rPr>
        <w:lastRenderedPageBreak/>
        <w:t>Les sommes versées au titre de l'Intéressement n'ont pas le caractère de salaire et n'entrent donc pas en compte pour l'application de la Législation du Travail et de la Sécurité Sociale. Elles sont en revanche soumises à la Contribution Sociale Généralisée (CSG) et à la Contribution pour le Remboursement de la Dette Sociale (CRDS) dans les conditions prévues par la Loi.</w:t>
      </w:r>
    </w:p>
    <w:p w:rsidR="00B72A07" w:rsidRPr="0031504C" w:rsidRDefault="00B72A07" w:rsidP="00B72A07">
      <w:pPr>
        <w:ind w:left="851"/>
        <w:jc w:val="both"/>
        <w:rPr>
          <w:rFonts w:ascii="Arial" w:hAnsi="Arial" w:cs="Arial"/>
          <w:szCs w:val="24"/>
        </w:rPr>
      </w:pPr>
    </w:p>
    <w:p w:rsidR="00B72A07" w:rsidRPr="0031504C" w:rsidRDefault="00B72A07" w:rsidP="00B72A07">
      <w:pPr>
        <w:jc w:val="both"/>
        <w:rPr>
          <w:rFonts w:ascii="Arial" w:hAnsi="Arial" w:cs="Arial"/>
          <w:szCs w:val="24"/>
        </w:rPr>
      </w:pPr>
      <w:r w:rsidRPr="0031504C">
        <w:rPr>
          <w:rFonts w:ascii="Arial" w:hAnsi="Arial" w:cs="Arial"/>
          <w:szCs w:val="24"/>
        </w:rPr>
        <w:t>Elles ne sont pas comprises dans l'assiette de l'impôt sur les sociétés. Elles sont en revanche soumises à l'impôt sur le revenu des personnes physiques, sauf à profiter des dispositions autorisant leur non-imposition, notamment par le biais d’un Plan d'Epargne Entreprise.</w:t>
      </w:r>
    </w:p>
    <w:p w:rsidR="00B72A07" w:rsidRPr="0031504C" w:rsidRDefault="00B72A07" w:rsidP="00B72A07">
      <w:pPr>
        <w:jc w:val="both"/>
        <w:rPr>
          <w:rFonts w:ascii="Arial" w:hAnsi="Arial" w:cs="Arial"/>
          <w:color w:val="000000"/>
          <w:szCs w:val="24"/>
        </w:rPr>
      </w:pPr>
    </w:p>
    <w:p w:rsidR="00B72A07" w:rsidRPr="0031504C" w:rsidRDefault="00B72A07" w:rsidP="00B72A07">
      <w:pPr>
        <w:pStyle w:val="Titre5"/>
        <w:spacing w:before="0"/>
        <w:jc w:val="both"/>
        <w:rPr>
          <w:rFonts w:ascii="Arial" w:hAnsi="Arial" w:cs="Arial"/>
          <w:b/>
          <w:color w:val="000000"/>
          <w:szCs w:val="24"/>
        </w:rPr>
      </w:pPr>
      <w:r w:rsidRPr="0031504C">
        <w:rPr>
          <w:rFonts w:ascii="Arial" w:hAnsi="Arial" w:cs="Arial"/>
          <w:b/>
          <w:color w:val="000000"/>
          <w:szCs w:val="24"/>
        </w:rPr>
        <w:t>Article 10 - Publicité - Dépôt</w:t>
      </w:r>
    </w:p>
    <w:p w:rsidR="00B72A07" w:rsidRPr="0031504C" w:rsidRDefault="00B72A07" w:rsidP="00B72A07">
      <w:pPr>
        <w:jc w:val="both"/>
        <w:rPr>
          <w:rFonts w:ascii="Arial" w:hAnsi="Arial" w:cs="Arial"/>
          <w:color w:val="000000"/>
          <w:szCs w:val="24"/>
        </w:rPr>
      </w:pPr>
    </w:p>
    <w:p w:rsidR="00F72C1F" w:rsidRPr="000F6CD1" w:rsidRDefault="00F72C1F" w:rsidP="00F72C1F">
      <w:pPr>
        <w:numPr>
          <w:ilvl w:val="12"/>
          <w:numId w:val="0"/>
        </w:numPr>
        <w:jc w:val="both"/>
        <w:rPr>
          <w:rFonts w:ascii="Arial" w:hAnsi="Arial" w:cs="Arial"/>
        </w:rPr>
      </w:pPr>
      <w:r w:rsidRPr="005D6BAA">
        <w:rPr>
          <w:rFonts w:ascii="Arial" w:hAnsi="Arial" w:cs="Arial"/>
        </w:rPr>
        <w:t>Les salariés sont informés de la signature du présent a</w:t>
      </w:r>
      <w:r>
        <w:rPr>
          <w:rFonts w:ascii="Arial" w:hAnsi="Arial" w:cs="Arial"/>
        </w:rPr>
        <w:t xml:space="preserve">ccord </w:t>
      </w:r>
      <w:r w:rsidRPr="005D6BAA">
        <w:rPr>
          <w:rFonts w:ascii="Arial" w:hAnsi="Arial" w:cs="Arial"/>
        </w:rPr>
        <w:t>par voie d’affichage et peuvent en prendre connaissance auprès du service des Ressources Humaines où un exemplaire est tenu à leur disposition.</w:t>
      </w:r>
    </w:p>
    <w:p w:rsidR="00D84E4E" w:rsidRPr="0031504C" w:rsidRDefault="00F72C1F" w:rsidP="00F72C1F">
      <w:pPr>
        <w:tabs>
          <w:tab w:val="left" w:pos="1134"/>
          <w:tab w:val="left" w:pos="4820"/>
        </w:tabs>
        <w:jc w:val="both"/>
        <w:rPr>
          <w:rFonts w:ascii="Arial" w:hAnsi="Arial" w:cs="Arial"/>
          <w:i/>
          <w:color w:val="FF0000"/>
          <w:szCs w:val="24"/>
        </w:rPr>
      </w:pPr>
      <w:r w:rsidRPr="0044180F">
        <w:rPr>
          <w:rFonts w:ascii="Arial" w:hAnsi="Arial" w:cs="Arial"/>
        </w:rPr>
        <w:br/>
        <w:t xml:space="preserve">Cet accord sera déposé sur la plateforme nationale « TéléAccords » du ministère du travail par le représentant légal de l'entreprise, </w:t>
      </w:r>
      <w:r w:rsidR="00FC48B1" w:rsidRPr="00FC48B1">
        <w:rPr>
          <w:rFonts w:ascii="Arial" w:hAnsi="Arial" w:cs="Arial"/>
        </w:rPr>
        <w:t xml:space="preserve">ainsi qu'au greffe du conseil de prud'hommes, </w:t>
      </w:r>
      <w:r w:rsidRPr="0045788B">
        <w:rPr>
          <w:rFonts w:ascii="Arial" w:hAnsi="Arial" w:cs="Arial"/>
        </w:rPr>
        <w:t>dans un délai de 15 jours à compter de la date limite de signature</w:t>
      </w:r>
      <w:r>
        <w:rPr>
          <w:rFonts w:ascii="Arial" w:hAnsi="Arial" w:cs="Arial"/>
        </w:rPr>
        <w:t>.</w:t>
      </w:r>
    </w:p>
    <w:p w:rsidR="00F72C1F" w:rsidRDefault="00F72C1F">
      <w:pPr>
        <w:jc w:val="both"/>
        <w:rPr>
          <w:rFonts w:ascii="Arial" w:hAnsi="Arial" w:cs="Arial"/>
          <w:color w:val="000000"/>
          <w:szCs w:val="24"/>
        </w:rPr>
      </w:pPr>
    </w:p>
    <w:p w:rsidR="00D84E4E" w:rsidRPr="0031504C" w:rsidRDefault="00D84E4E">
      <w:pPr>
        <w:jc w:val="both"/>
        <w:rPr>
          <w:rFonts w:ascii="Arial" w:hAnsi="Arial" w:cs="Arial"/>
          <w:color w:val="000000"/>
          <w:szCs w:val="24"/>
        </w:rPr>
      </w:pPr>
      <w:r w:rsidRPr="0031504C">
        <w:rPr>
          <w:rFonts w:ascii="Arial" w:hAnsi="Arial" w:cs="Arial"/>
          <w:color w:val="000000"/>
          <w:szCs w:val="24"/>
        </w:rPr>
        <w:t xml:space="preserve">Fait en X exemplaires, </w:t>
      </w:r>
    </w:p>
    <w:p w:rsidR="00D84E4E" w:rsidRPr="0031504C" w:rsidRDefault="00D84E4E">
      <w:pPr>
        <w:jc w:val="both"/>
        <w:rPr>
          <w:rFonts w:ascii="Arial" w:hAnsi="Arial" w:cs="Arial"/>
          <w:color w:val="000000"/>
          <w:szCs w:val="24"/>
        </w:rPr>
      </w:pPr>
      <w:proofErr w:type="gramStart"/>
      <w:r w:rsidRPr="0031504C">
        <w:rPr>
          <w:rFonts w:ascii="Arial" w:hAnsi="Arial" w:cs="Arial"/>
          <w:color w:val="000000"/>
          <w:szCs w:val="24"/>
        </w:rPr>
        <w:t>A….</w:t>
      </w:r>
      <w:proofErr w:type="gramEnd"/>
      <w:r w:rsidRPr="0031504C">
        <w:rPr>
          <w:rFonts w:ascii="Arial" w:hAnsi="Arial" w:cs="Arial"/>
          <w:color w:val="000000"/>
          <w:szCs w:val="24"/>
        </w:rPr>
        <w:t>., le …..</w:t>
      </w:r>
    </w:p>
    <w:p w:rsidR="00D84E4E" w:rsidRPr="0031504C" w:rsidRDefault="00D84E4E">
      <w:pPr>
        <w:jc w:val="both"/>
        <w:rPr>
          <w:rFonts w:ascii="Arial" w:hAnsi="Arial" w:cs="Arial"/>
          <w:color w:val="000000"/>
          <w:szCs w:val="24"/>
        </w:rPr>
      </w:pPr>
      <w:r w:rsidRPr="0031504C">
        <w:rPr>
          <w:rFonts w:ascii="Arial" w:hAnsi="Arial" w:cs="Arial"/>
          <w:color w:val="000000"/>
          <w:szCs w:val="24"/>
        </w:rPr>
        <w:t>Pour la Direction</w:t>
      </w:r>
    </w:p>
    <w:p w:rsidR="00D84E4E" w:rsidRPr="0031504C" w:rsidRDefault="00D84E4E">
      <w:pPr>
        <w:jc w:val="both"/>
        <w:rPr>
          <w:rFonts w:ascii="Arial" w:hAnsi="Arial" w:cs="Arial"/>
          <w:color w:val="000000"/>
          <w:szCs w:val="24"/>
        </w:rPr>
      </w:pPr>
      <w:r w:rsidRPr="0031504C">
        <w:rPr>
          <w:rFonts w:ascii="Arial" w:hAnsi="Arial" w:cs="Arial"/>
          <w:color w:val="000000"/>
          <w:szCs w:val="24"/>
        </w:rPr>
        <w:t>M / Mme XXX,</w:t>
      </w:r>
    </w:p>
    <w:p w:rsidR="00D84E4E" w:rsidRPr="0031504C" w:rsidRDefault="00D84E4E">
      <w:pPr>
        <w:jc w:val="both"/>
        <w:rPr>
          <w:rFonts w:ascii="Arial" w:hAnsi="Arial" w:cs="Arial"/>
          <w:color w:val="000000"/>
          <w:szCs w:val="24"/>
        </w:rPr>
      </w:pPr>
      <w:r w:rsidRPr="0031504C">
        <w:rPr>
          <w:rFonts w:ascii="Arial" w:hAnsi="Arial" w:cs="Arial"/>
          <w:color w:val="000000"/>
          <w:szCs w:val="24"/>
        </w:rPr>
        <w:t>Signature</w:t>
      </w:r>
    </w:p>
    <w:p w:rsidR="00D84E4E" w:rsidRPr="0031504C" w:rsidRDefault="00D84E4E">
      <w:pPr>
        <w:jc w:val="both"/>
        <w:rPr>
          <w:rFonts w:ascii="Arial" w:hAnsi="Arial" w:cs="Arial"/>
          <w:b/>
          <w:color w:val="1F497D"/>
          <w:szCs w:val="24"/>
        </w:rPr>
      </w:pPr>
    </w:p>
    <w:p w:rsidR="00D84E4E" w:rsidRPr="0031504C" w:rsidRDefault="00D84E4E">
      <w:pPr>
        <w:jc w:val="both"/>
        <w:rPr>
          <w:rFonts w:ascii="Arial" w:hAnsi="Arial" w:cs="Arial"/>
          <w:color w:val="000000"/>
          <w:szCs w:val="24"/>
        </w:rPr>
      </w:pPr>
      <w:r w:rsidRPr="0031504C">
        <w:rPr>
          <w:rFonts w:ascii="Arial" w:hAnsi="Arial" w:cs="Arial"/>
          <w:color w:val="000000"/>
          <w:szCs w:val="24"/>
        </w:rPr>
        <w:t xml:space="preserve">Et </w:t>
      </w:r>
    </w:p>
    <w:p w:rsidR="00D84E4E" w:rsidRPr="0031504C" w:rsidRDefault="00D84E4E">
      <w:pPr>
        <w:jc w:val="both"/>
        <w:rPr>
          <w:rFonts w:ascii="Arial" w:hAnsi="Arial" w:cs="Arial"/>
          <w:color w:val="000000"/>
          <w:szCs w:val="24"/>
        </w:rPr>
      </w:pPr>
    </w:p>
    <w:p w:rsidR="00D84E4E" w:rsidRDefault="00D84E4E">
      <w:pPr>
        <w:jc w:val="both"/>
        <w:rPr>
          <w:rFonts w:ascii="Arial" w:hAnsi="Arial" w:cs="Arial"/>
          <w:iCs/>
          <w:szCs w:val="24"/>
        </w:rPr>
      </w:pPr>
      <w:r w:rsidRPr="0031504C">
        <w:rPr>
          <w:rFonts w:ascii="Arial" w:hAnsi="Arial" w:cs="Arial"/>
          <w:color w:val="000000"/>
          <w:szCs w:val="24"/>
        </w:rPr>
        <w:t xml:space="preserve">Membre mandaté </w:t>
      </w:r>
      <w:r w:rsidRPr="0031504C">
        <w:rPr>
          <w:rFonts w:ascii="Arial" w:hAnsi="Arial" w:cs="Arial"/>
          <w:iCs/>
          <w:szCs w:val="24"/>
        </w:rPr>
        <w:t xml:space="preserve">par le comité </w:t>
      </w:r>
      <w:r w:rsidR="001E6719">
        <w:rPr>
          <w:rFonts w:ascii="Arial" w:hAnsi="Arial" w:cs="Arial"/>
          <w:iCs/>
          <w:szCs w:val="24"/>
        </w:rPr>
        <w:t>social et économique.</w:t>
      </w:r>
      <w:r w:rsidR="001E6719" w:rsidRPr="0031504C">
        <w:rPr>
          <w:rFonts w:ascii="Arial" w:hAnsi="Arial" w:cs="Arial"/>
          <w:iCs/>
          <w:szCs w:val="24"/>
        </w:rPr>
        <w:t xml:space="preserve"> </w:t>
      </w:r>
    </w:p>
    <w:p w:rsidR="006A05AA" w:rsidRPr="0031504C" w:rsidRDefault="006A05AA">
      <w:pPr>
        <w:jc w:val="both"/>
        <w:rPr>
          <w:rFonts w:ascii="Arial" w:hAnsi="Arial" w:cs="Arial"/>
          <w:iCs/>
          <w:szCs w:val="24"/>
        </w:rPr>
      </w:pPr>
    </w:p>
    <w:p w:rsidR="00D84E4E" w:rsidRPr="0031504C" w:rsidRDefault="00D84E4E">
      <w:pPr>
        <w:jc w:val="both"/>
        <w:rPr>
          <w:rFonts w:ascii="Arial" w:hAnsi="Arial" w:cs="Arial"/>
          <w:color w:val="000000"/>
          <w:szCs w:val="24"/>
        </w:rPr>
      </w:pPr>
      <w:r w:rsidRPr="0031504C">
        <w:rPr>
          <w:rFonts w:ascii="Arial" w:hAnsi="Arial" w:cs="Arial"/>
          <w:color w:val="000000"/>
          <w:szCs w:val="24"/>
        </w:rPr>
        <w:t>Signature</w:t>
      </w:r>
    </w:p>
    <w:p w:rsidR="00D84E4E" w:rsidRPr="0031504C" w:rsidRDefault="00D84E4E">
      <w:pPr>
        <w:jc w:val="both"/>
        <w:rPr>
          <w:rFonts w:ascii="Arial" w:hAnsi="Arial" w:cs="Arial"/>
          <w:color w:val="000000"/>
          <w:szCs w:val="24"/>
        </w:rPr>
      </w:pPr>
    </w:p>
    <w:p w:rsidR="004E7B2D" w:rsidRPr="0031504C" w:rsidRDefault="004E7B2D">
      <w:pPr>
        <w:jc w:val="both"/>
        <w:rPr>
          <w:rFonts w:ascii="Arial" w:hAnsi="Arial" w:cs="Arial"/>
          <w:szCs w:val="24"/>
        </w:rPr>
      </w:pPr>
    </w:p>
    <w:p w:rsidR="00A043CB" w:rsidRPr="0031504C" w:rsidRDefault="00A043CB">
      <w:pPr>
        <w:overflowPunct/>
        <w:autoSpaceDE/>
        <w:autoSpaceDN/>
        <w:adjustRightInd/>
        <w:jc w:val="both"/>
        <w:textAlignment w:val="auto"/>
        <w:rPr>
          <w:rFonts w:ascii="Arial" w:hAnsi="Arial" w:cs="Arial"/>
          <w:szCs w:val="24"/>
        </w:rPr>
      </w:pPr>
      <w:r w:rsidRPr="0031504C">
        <w:rPr>
          <w:rFonts w:ascii="Arial" w:hAnsi="Arial" w:cs="Arial"/>
          <w:szCs w:val="24"/>
        </w:rPr>
        <w:br w:type="page"/>
      </w:r>
    </w:p>
    <w:p w:rsidR="00A043CB" w:rsidRPr="0031504C" w:rsidRDefault="00FC272E">
      <w:pPr>
        <w:jc w:val="center"/>
        <w:rPr>
          <w:rFonts w:ascii="Arial" w:hAnsi="Arial" w:cs="Arial"/>
          <w:b/>
          <w:color w:val="000000"/>
          <w:szCs w:val="24"/>
        </w:rPr>
      </w:pPr>
      <w:r>
        <w:rPr>
          <w:rFonts w:ascii="Arial" w:hAnsi="Arial" w:cs="Arial"/>
          <w:b/>
          <w:color w:val="000000"/>
          <w:szCs w:val="24"/>
        </w:rPr>
        <w:lastRenderedPageBreak/>
        <w:t>ANNEXE</w:t>
      </w:r>
      <w:r w:rsidRPr="0031504C">
        <w:rPr>
          <w:rFonts w:ascii="Arial" w:hAnsi="Arial" w:cs="Arial"/>
          <w:b/>
          <w:color w:val="000000"/>
          <w:szCs w:val="24"/>
        </w:rPr>
        <w:t xml:space="preserve"> </w:t>
      </w:r>
      <w:r w:rsidR="00A043CB" w:rsidRPr="0031504C">
        <w:rPr>
          <w:rFonts w:ascii="Arial" w:hAnsi="Arial" w:cs="Arial"/>
          <w:b/>
          <w:color w:val="000000"/>
          <w:szCs w:val="24"/>
        </w:rPr>
        <w:t>3</w:t>
      </w:r>
    </w:p>
    <w:p w:rsidR="00A043CB" w:rsidRPr="0031504C" w:rsidRDefault="00A043CB">
      <w:pPr>
        <w:jc w:val="center"/>
        <w:rPr>
          <w:rFonts w:ascii="Arial" w:hAnsi="Arial" w:cs="Arial"/>
          <w:i/>
          <w:szCs w:val="24"/>
        </w:rPr>
      </w:pPr>
      <w:r w:rsidRPr="0031504C">
        <w:rPr>
          <w:rFonts w:ascii="Arial" w:hAnsi="Arial" w:cs="Arial"/>
          <w:i/>
          <w:szCs w:val="24"/>
        </w:rPr>
        <w:t>L</w:t>
      </w:r>
      <w:r w:rsidRPr="0031504C">
        <w:rPr>
          <w:rFonts w:ascii="Arial" w:hAnsi="Arial" w:cs="Arial"/>
          <w:i/>
          <w:iCs/>
          <w:szCs w:val="24"/>
        </w:rPr>
        <w:t xml:space="preserve">'accord est ratifié </w:t>
      </w:r>
      <w:r w:rsidR="00F72C1F">
        <w:rPr>
          <w:rFonts w:ascii="Arial" w:hAnsi="Arial" w:cs="Arial"/>
          <w:i/>
          <w:iCs/>
          <w:szCs w:val="24"/>
        </w:rPr>
        <w:t>à la majorité des deux tiers</w:t>
      </w:r>
      <w:r w:rsidRPr="0031504C">
        <w:rPr>
          <w:rFonts w:ascii="Arial" w:hAnsi="Arial" w:cs="Arial"/>
          <w:i/>
          <w:iCs/>
          <w:szCs w:val="24"/>
        </w:rPr>
        <w:t xml:space="preserve"> à la demande </w:t>
      </w:r>
      <w:r w:rsidR="00027FA5" w:rsidRPr="0031504C">
        <w:rPr>
          <w:rFonts w:ascii="Arial" w:hAnsi="Arial" w:cs="Arial"/>
          <w:i/>
          <w:iCs/>
          <w:szCs w:val="24"/>
        </w:rPr>
        <w:t xml:space="preserve">des représentants du personnel OU </w:t>
      </w:r>
      <w:r w:rsidR="00F72C1F">
        <w:rPr>
          <w:rFonts w:ascii="Arial" w:hAnsi="Arial" w:cs="Arial"/>
          <w:i/>
          <w:iCs/>
          <w:szCs w:val="24"/>
        </w:rPr>
        <w:t>à la majorité des deux tiers</w:t>
      </w:r>
      <w:r w:rsidR="00027FA5" w:rsidRPr="0031504C">
        <w:rPr>
          <w:rFonts w:ascii="Arial" w:hAnsi="Arial" w:cs="Arial"/>
          <w:i/>
          <w:iCs/>
          <w:szCs w:val="24"/>
        </w:rPr>
        <w:t xml:space="preserve"> du personnel, en l'absence de comité social et économique et d'organisation syndicale :</w:t>
      </w:r>
    </w:p>
    <w:p w:rsidR="00A043CB" w:rsidRPr="0031504C" w:rsidRDefault="00A043CB">
      <w:pPr>
        <w:jc w:val="both"/>
        <w:rPr>
          <w:rFonts w:ascii="Arial" w:hAnsi="Arial" w:cs="Arial"/>
          <w:b/>
          <w:color w:val="000000"/>
          <w:szCs w:val="24"/>
        </w:rPr>
      </w:pPr>
    </w:p>
    <w:p w:rsidR="00A043CB" w:rsidRPr="0031504C" w:rsidRDefault="00A043CB">
      <w:pPr>
        <w:jc w:val="both"/>
        <w:rPr>
          <w:rFonts w:ascii="Arial" w:hAnsi="Arial" w:cs="Arial"/>
          <w:color w:val="000000"/>
          <w:szCs w:val="24"/>
        </w:rPr>
      </w:pPr>
    </w:p>
    <w:p w:rsidR="00A043CB" w:rsidRPr="00F50688" w:rsidRDefault="00A043CB" w:rsidP="00362B28">
      <w:pPr>
        <w:pStyle w:val="Titre2"/>
        <w:spacing w:before="0"/>
        <w:jc w:val="both"/>
        <w:rPr>
          <w:rFonts w:ascii="Arial" w:hAnsi="Arial" w:cs="Arial"/>
          <w:b/>
          <w:color w:val="000000"/>
          <w:sz w:val="24"/>
          <w:szCs w:val="24"/>
        </w:rPr>
      </w:pPr>
      <w:proofErr w:type="gramStart"/>
      <w:r w:rsidRPr="00F50688">
        <w:rPr>
          <w:rFonts w:ascii="Arial" w:hAnsi="Arial" w:cs="Arial"/>
          <w:b/>
          <w:color w:val="000000"/>
          <w:sz w:val="24"/>
          <w:szCs w:val="24"/>
        </w:rPr>
        <w:t>ENTRE LES</w:t>
      </w:r>
      <w:proofErr w:type="gramEnd"/>
      <w:r w:rsidRPr="00F50688">
        <w:rPr>
          <w:rFonts w:ascii="Arial" w:hAnsi="Arial" w:cs="Arial"/>
          <w:b/>
          <w:color w:val="000000"/>
          <w:sz w:val="24"/>
          <w:szCs w:val="24"/>
        </w:rPr>
        <w:t xml:space="preserve"> SOUSSIGNES :</w:t>
      </w:r>
    </w:p>
    <w:p w:rsidR="00A043CB" w:rsidRPr="0031504C" w:rsidRDefault="00A043CB" w:rsidP="00362B28">
      <w:pPr>
        <w:pStyle w:val="Titre2"/>
        <w:spacing w:before="0"/>
        <w:jc w:val="both"/>
        <w:rPr>
          <w:rFonts w:ascii="Arial" w:hAnsi="Arial" w:cs="Arial"/>
          <w:color w:val="000000"/>
          <w:sz w:val="24"/>
          <w:szCs w:val="24"/>
        </w:rPr>
      </w:pPr>
    </w:p>
    <w:p w:rsidR="00A043CB" w:rsidRPr="0031504C" w:rsidRDefault="00A043CB">
      <w:pPr>
        <w:pStyle w:val="Corpsdetexte"/>
        <w:rPr>
          <w:rFonts w:ascii="Arial" w:hAnsi="Arial" w:cs="Arial"/>
          <w:color w:val="000000"/>
          <w:sz w:val="24"/>
          <w:szCs w:val="24"/>
        </w:rPr>
      </w:pPr>
      <w:r w:rsidRPr="0031504C">
        <w:rPr>
          <w:rFonts w:ascii="Arial" w:hAnsi="Arial" w:cs="Arial"/>
          <w:color w:val="000000"/>
          <w:sz w:val="24"/>
          <w:szCs w:val="24"/>
          <w:u w:val="single"/>
        </w:rPr>
        <w:t>Pour la Direction</w:t>
      </w:r>
      <w:r w:rsidRPr="0031504C">
        <w:rPr>
          <w:rFonts w:ascii="Arial" w:hAnsi="Arial" w:cs="Arial"/>
          <w:color w:val="000000"/>
          <w:sz w:val="24"/>
          <w:szCs w:val="24"/>
        </w:rPr>
        <w:t xml:space="preserve"> : </w:t>
      </w:r>
    </w:p>
    <w:p w:rsidR="00A043CB" w:rsidRPr="0031504C" w:rsidRDefault="00A043CB">
      <w:pPr>
        <w:pStyle w:val="Corpsdetexte"/>
        <w:rPr>
          <w:rFonts w:ascii="Arial" w:hAnsi="Arial" w:cs="Arial"/>
          <w:sz w:val="24"/>
          <w:szCs w:val="24"/>
        </w:rPr>
      </w:pPr>
    </w:p>
    <w:p w:rsidR="00A043CB" w:rsidRPr="0031504C" w:rsidRDefault="00A043CB">
      <w:pPr>
        <w:pStyle w:val="Corpsdetexte"/>
        <w:rPr>
          <w:rFonts w:ascii="Arial" w:hAnsi="Arial" w:cs="Arial"/>
          <w:sz w:val="24"/>
          <w:szCs w:val="24"/>
        </w:rPr>
      </w:pPr>
      <w:r w:rsidRPr="0031504C">
        <w:rPr>
          <w:rFonts w:ascii="Arial" w:hAnsi="Arial" w:cs="Arial"/>
          <w:sz w:val="24"/>
          <w:szCs w:val="24"/>
        </w:rPr>
        <w:t>La société</w:t>
      </w:r>
      <w:proofErr w:type="gramStart"/>
      <w:r w:rsidRPr="0031504C">
        <w:rPr>
          <w:rFonts w:ascii="Arial" w:hAnsi="Arial" w:cs="Arial"/>
          <w:sz w:val="24"/>
          <w:szCs w:val="24"/>
        </w:rPr>
        <w:t xml:space="preserve"> ....</w:t>
      </w:r>
      <w:proofErr w:type="gramEnd"/>
      <w:r w:rsidRPr="0031504C">
        <w:rPr>
          <w:rFonts w:ascii="Arial" w:hAnsi="Arial" w:cs="Arial"/>
          <w:sz w:val="24"/>
          <w:szCs w:val="24"/>
        </w:rPr>
        <w:t>. (</w:t>
      </w:r>
      <w:proofErr w:type="gramStart"/>
      <w:r w:rsidRPr="0031504C">
        <w:rPr>
          <w:rFonts w:ascii="Arial" w:hAnsi="Arial" w:cs="Arial"/>
          <w:sz w:val="24"/>
          <w:szCs w:val="24"/>
        </w:rPr>
        <w:t>dénomination</w:t>
      </w:r>
      <w:proofErr w:type="gramEnd"/>
      <w:r w:rsidRPr="0031504C">
        <w:rPr>
          <w:rFonts w:ascii="Arial" w:hAnsi="Arial" w:cs="Arial"/>
          <w:sz w:val="24"/>
          <w:szCs w:val="24"/>
        </w:rPr>
        <w:t xml:space="preserve"> sociale), ..... (</w:t>
      </w:r>
      <w:proofErr w:type="gramStart"/>
      <w:r w:rsidRPr="0031504C">
        <w:rPr>
          <w:rFonts w:ascii="Arial" w:hAnsi="Arial" w:cs="Arial"/>
          <w:sz w:val="24"/>
          <w:szCs w:val="24"/>
        </w:rPr>
        <w:t>forme</w:t>
      </w:r>
      <w:proofErr w:type="gramEnd"/>
      <w:r w:rsidRPr="0031504C">
        <w:rPr>
          <w:rFonts w:ascii="Arial" w:hAnsi="Arial" w:cs="Arial"/>
          <w:sz w:val="24"/>
          <w:szCs w:val="24"/>
        </w:rPr>
        <w:t>) au capital de ..... (</w:t>
      </w:r>
      <w:proofErr w:type="gramStart"/>
      <w:r w:rsidRPr="0031504C">
        <w:rPr>
          <w:rFonts w:ascii="Arial" w:hAnsi="Arial" w:cs="Arial"/>
          <w:sz w:val="24"/>
          <w:szCs w:val="24"/>
        </w:rPr>
        <w:t>capital</w:t>
      </w:r>
      <w:proofErr w:type="gramEnd"/>
      <w:r w:rsidRPr="0031504C">
        <w:rPr>
          <w:rFonts w:ascii="Arial" w:hAnsi="Arial" w:cs="Arial"/>
          <w:sz w:val="24"/>
          <w:szCs w:val="24"/>
        </w:rPr>
        <w:t>) €, code NAF : ..... (Code NAF), dont le siège est situé à</w:t>
      </w:r>
      <w:proofErr w:type="gramStart"/>
      <w:r w:rsidRPr="0031504C">
        <w:rPr>
          <w:rFonts w:ascii="Arial" w:hAnsi="Arial" w:cs="Arial"/>
          <w:sz w:val="24"/>
          <w:szCs w:val="24"/>
        </w:rPr>
        <w:t xml:space="preserve"> ....</w:t>
      </w:r>
      <w:proofErr w:type="gramEnd"/>
      <w:r w:rsidRPr="0031504C">
        <w:rPr>
          <w:rFonts w:ascii="Arial" w:hAnsi="Arial" w:cs="Arial"/>
          <w:sz w:val="24"/>
          <w:szCs w:val="24"/>
        </w:rPr>
        <w:t>. (</w:t>
      </w:r>
      <w:proofErr w:type="gramStart"/>
      <w:r w:rsidRPr="0031504C">
        <w:rPr>
          <w:rFonts w:ascii="Arial" w:hAnsi="Arial" w:cs="Arial"/>
          <w:sz w:val="24"/>
          <w:szCs w:val="24"/>
        </w:rPr>
        <w:t>siège</w:t>
      </w:r>
      <w:proofErr w:type="gramEnd"/>
      <w:r w:rsidRPr="0031504C">
        <w:rPr>
          <w:rFonts w:ascii="Arial" w:hAnsi="Arial" w:cs="Arial"/>
          <w:sz w:val="24"/>
          <w:szCs w:val="24"/>
        </w:rPr>
        <w:t xml:space="preserve"> social/adresse), représentée par ..... (</w:t>
      </w:r>
      <w:proofErr w:type="gramStart"/>
      <w:r w:rsidRPr="0031504C">
        <w:rPr>
          <w:rFonts w:ascii="Arial" w:hAnsi="Arial" w:cs="Arial"/>
          <w:sz w:val="24"/>
          <w:szCs w:val="24"/>
        </w:rPr>
        <w:t>prénom</w:t>
      </w:r>
      <w:proofErr w:type="gramEnd"/>
      <w:r w:rsidRPr="0031504C">
        <w:rPr>
          <w:rFonts w:ascii="Arial" w:hAnsi="Arial" w:cs="Arial"/>
          <w:sz w:val="24"/>
          <w:szCs w:val="24"/>
        </w:rPr>
        <w:t>) ..... (</w:t>
      </w:r>
      <w:proofErr w:type="gramStart"/>
      <w:r w:rsidRPr="0031504C">
        <w:rPr>
          <w:rFonts w:ascii="Arial" w:hAnsi="Arial" w:cs="Arial"/>
          <w:sz w:val="24"/>
          <w:szCs w:val="24"/>
        </w:rPr>
        <w:t>nom</w:t>
      </w:r>
      <w:proofErr w:type="gramEnd"/>
      <w:r w:rsidRPr="0031504C">
        <w:rPr>
          <w:rFonts w:ascii="Arial" w:hAnsi="Arial" w:cs="Arial"/>
          <w:sz w:val="24"/>
          <w:szCs w:val="24"/>
        </w:rPr>
        <w:t>), en sa qualité de ..... (</w:t>
      </w:r>
      <w:proofErr w:type="gramStart"/>
      <w:r w:rsidRPr="0031504C">
        <w:rPr>
          <w:rFonts w:ascii="Arial" w:hAnsi="Arial" w:cs="Arial"/>
          <w:sz w:val="24"/>
          <w:szCs w:val="24"/>
        </w:rPr>
        <w:t>qualité</w:t>
      </w:r>
      <w:proofErr w:type="gramEnd"/>
      <w:r w:rsidRPr="0031504C">
        <w:rPr>
          <w:rFonts w:ascii="Arial" w:hAnsi="Arial" w:cs="Arial"/>
          <w:sz w:val="24"/>
          <w:szCs w:val="24"/>
        </w:rPr>
        <w:t>)</w:t>
      </w:r>
    </w:p>
    <w:p w:rsidR="00A043CB" w:rsidRPr="0031504C" w:rsidRDefault="00A043CB">
      <w:pPr>
        <w:jc w:val="both"/>
        <w:rPr>
          <w:rFonts w:ascii="Arial" w:hAnsi="Arial" w:cs="Arial"/>
          <w:szCs w:val="24"/>
        </w:rPr>
      </w:pPr>
    </w:p>
    <w:p w:rsidR="00A043CB" w:rsidRDefault="00A043CB">
      <w:pPr>
        <w:jc w:val="both"/>
        <w:rPr>
          <w:rFonts w:ascii="Arial" w:hAnsi="Arial" w:cs="Arial"/>
          <w:szCs w:val="24"/>
        </w:rPr>
      </w:pPr>
      <w:proofErr w:type="gramStart"/>
      <w:r w:rsidRPr="0031504C">
        <w:rPr>
          <w:rFonts w:ascii="Arial" w:hAnsi="Arial" w:cs="Arial"/>
          <w:szCs w:val="24"/>
        </w:rPr>
        <w:t>d'une</w:t>
      </w:r>
      <w:proofErr w:type="gramEnd"/>
      <w:r w:rsidRPr="0031504C">
        <w:rPr>
          <w:rFonts w:ascii="Arial" w:hAnsi="Arial" w:cs="Arial"/>
          <w:szCs w:val="24"/>
        </w:rPr>
        <w:t xml:space="preserve"> part,</w:t>
      </w:r>
    </w:p>
    <w:p w:rsidR="00F50688" w:rsidRPr="0031504C" w:rsidRDefault="00F50688">
      <w:pPr>
        <w:jc w:val="both"/>
        <w:rPr>
          <w:rFonts w:ascii="Arial" w:hAnsi="Arial" w:cs="Arial"/>
          <w:szCs w:val="24"/>
        </w:rPr>
      </w:pPr>
    </w:p>
    <w:p w:rsidR="00A043CB" w:rsidRDefault="00A043CB" w:rsidP="00362B28">
      <w:pPr>
        <w:pStyle w:val="Titre2"/>
        <w:spacing w:before="0"/>
        <w:jc w:val="both"/>
        <w:rPr>
          <w:rFonts w:ascii="Arial" w:hAnsi="Arial" w:cs="Arial"/>
          <w:color w:val="000000"/>
          <w:sz w:val="24"/>
          <w:szCs w:val="24"/>
        </w:rPr>
      </w:pPr>
      <w:r w:rsidRPr="0031504C">
        <w:rPr>
          <w:rFonts w:ascii="Arial" w:hAnsi="Arial" w:cs="Arial"/>
          <w:color w:val="000000"/>
          <w:sz w:val="24"/>
          <w:szCs w:val="24"/>
        </w:rPr>
        <w:t>Et :</w:t>
      </w:r>
    </w:p>
    <w:p w:rsidR="00F50688" w:rsidRPr="00F50688" w:rsidRDefault="00F50688"/>
    <w:p w:rsidR="00A043CB" w:rsidRDefault="00A043CB">
      <w:pPr>
        <w:jc w:val="both"/>
        <w:rPr>
          <w:rFonts w:ascii="Arial" w:hAnsi="Arial" w:cs="Arial"/>
          <w:szCs w:val="24"/>
        </w:rPr>
      </w:pPr>
      <w:r w:rsidRPr="0031504C">
        <w:rPr>
          <w:rFonts w:ascii="Arial" w:hAnsi="Arial" w:cs="Arial"/>
          <w:szCs w:val="24"/>
        </w:rPr>
        <w:t>L'ensemble du personnel de l'entreprise ayant ratifié l'accord à la suite d'un vote qui a recueilli la majorité des deux tiers et dont le procès-verbal est joint au présent accord. Ladite ratification intervient suite à une demande conjointe effectuée en date du</w:t>
      </w:r>
      <w:proofErr w:type="gramStart"/>
      <w:r w:rsidRPr="0031504C">
        <w:rPr>
          <w:rFonts w:ascii="Arial" w:hAnsi="Arial" w:cs="Arial"/>
          <w:szCs w:val="24"/>
        </w:rPr>
        <w:t xml:space="preserve"> ....</w:t>
      </w:r>
      <w:proofErr w:type="gramEnd"/>
      <w:r w:rsidRPr="0031504C">
        <w:rPr>
          <w:rFonts w:ascii="Arial" w:hAnsi="Arial" w:cs="Arial"/>
          <w:szCs w:val="24"/>
        </w:rPr>
        <w:t>. (</w:t>
      </w:r>
      <w:proofErr w:type="gramStart"/>
      <w:r w:rsidRPr="0031504C">
        <w:rPr>
          <w:rFonts w:ascii="Arial" w:hAnsi="Arial" w:cs="Arial"/>
          <w:szCs w:val="24"/>
        </w:rPr>
        <w:t>à</w:t>
      </w:r>
      <w:proofErr w:type="gramEnd"/>
      <w:r w:rsidRPr="0031504C">
        <w:rPr>
          <w:rFonts w:ascii="Arial" w:hAnsi="Arial" w:cs="Arial"/>
          <w:szCs w:val="24"/>
        </w:rPr>
        <w:t xml:space="preserve"> compléter) par la direction de l'entreprise et le ..... (</w:t>
      </w:r>
      <w:proofErr w:type="gramStart"/>
      <w:r w:rsidRPr="0031504C">
        <w:rPr>
          <w:rFonts w:ascii="Arial" w:hAnsi="Arial" w:cs="Arial"/>
          <w:szCs w:val="24"/>
        </w:rPr>
        <w:t>comité</w:t>
      </w:r>
      <w:proofErr w:type="gramEnd"/>
      <w:r w:rsidRPr="0031504C">
        <w:rPr>
          <w:rFonts w:ascii="Arial" w:hAnsi="Arial" w:cs="Arial"/>
          <w:szCs w:val="24"/>
        </w:rPr>
        <w:t xml:space="preserve"> </w:t>
      </w:r>
      <w:r w:rsidR="001E6719">
        <w:rPr>
          <w:rFonts w:ascii="Arial" w:hAnsi="Arial" w:cs="Arial"/>
          <w:szCs w:val="24"/>
        </w:rPr>
        <w:t>social et économique</w:t>
      </w:r>
      <w:r w:rsidR="001E6719" w:rsidRPr="0031504C">
        <w:rPr>
          <w:rFonts w:ascii="Arial" w:hAnsi="Arial" w:cs="Arial"/>
          <w:szCs w:val="24"/>
        </w:rPr>
        <w:t xml:space="preserve"> </w:t>
      </w:r>
      <w:r w:rsidRPr="0031504C">
        <w:rPr>
          <w:rFonts w:ascii="Arial" w:hAnsi="Arial" w:cs="Arial"/>
          <w:szCs w:val="24"/>
        </w:rPr>
        <w:t>ou les organisations syndicales rep</w:t>
      </w:r>
      <w:r w:rsidR="005A77B6">
        <w:rPr>
          <w:rFonts w:ascii="Arial" w:hAnsi="Arial" w:cs="Arial"/>
          <w:szCs w:val="24"/>
        </w:rPr>
        <w:t>résentatives dans l'entreprise)</w:t>
      </w:r>
    </w:p>
    <w:p w:rsidR="005A77B6" w:rsidRDefault="005A77B6">
      <w:pPr>
        <w:jc w:val="both"/>
        <w:rPr>
          <w:rFonts w:ascii="Arial" w:hAnsi="Arial" w:cs="Arial"/>
          <w:szCs w:val="24"/>
        </w:rPr>
      </w:pPr>
    </w:p>
    <w:p w:rsidR="005A77B6" w:rsidRDefault="005A77B6">
      <w:pPr>
        <w:jc w:val="both"/>
        <w:rPr>
          <w:rFonts w:ascii="Arial" w:hAnsi="Arial" w:cs="Arial"/>
          <w:szCs w:val="24"/>
        </w:rPr>
      </w:pPr>
      <w:proofErr w:type="gramStart"/>
      <w:r>
        <w:rPr>
          <w:rFonts w:ascii="Arial" w:hAnsi="Arial" w:cs="Arial"/>
          <w:szCs w:val="24"/>
        </w:rPr>
        <w:t>OU</w:t>
      </w:r>
      <w:proofErr w:type="gramEnd"/>
    </w:p>
    <w:p w:rsidR="005A77B6" w:rsidRDefault="005A77B6">
      <w:pPr>
        <w:jc w:val="both"/>
        <w:rPr>
          <w:rFonts w:ascii="Arial" w:hAnsi="Arial" w:cs="Arial"/>
          <w:szCs w:val="24"/>
        </w:rPr>
      </w:pPr>
    </w:p>
    <w:p w:rsidR="005A77B6" w:rsidRPr="00F7750E" w:rsidRDefault="005A77B6" w:rsidP="00362B28">
      <w:pPr>
        <w:jc w:val="both"/>
        <w:rPr>
          <w:rFonts w:ascii="Arial" w:hAnsi="Arial" w:cs="Arial"/>
        </w:rPr>
      </w:pPr>
      <w:r w:rsidRPr="00F7750E">
        <w:rPr>
          <w:rFonts w:ascii="Arial" w:hAnsi="Arial" w:cs="Arial"/>
        </w:rPr>
        <w:t>L'ensemble du personnel de l'entreprise ayant ratifié l'accord à la suite d'un vote qui a recueilli la majorité des deux tiers et dont le procès-verbal est joint au présent accord.</w:t>
      </w:r>
    </w:p>
    <w:p w:rsidR="005A77B6" w:rsidRPr="0031504C" w:rsidRDefault="005A77B6">
      <w:pPr>
        <w:jc w:val="both"/>
        <w:rPr>
          <w:rFonts w:ascii="Arial" w:hAnsi="Arial" w:cs="Arial"/>
          <w:szCs w:val="24"/>
        </w:rPr>
      </w:pPr>
    </w:p>
    <w:p w:rsidR="00A043CB" w:rsidRPr="0031504C" w:rsidRDefault="00A043CB">
      <w:pPr>
        <w:jc w:val="right"/>
        <w:rPr>
          <w:rFonts w:ascii="Arial" w:hAnsi="Arial" w:cs="Arial"/>
          <w:i/>
          <w:szCs w:val="24"/>
        </w:rPr>
      </w:pPr>
      <w:proofErr w:type="gramStart"/>
      <w:r w:rsidRPr="0031504C">
        <w:rPr>
          <w:rFonts w:ascii="Arial" w:hAnsi="Arial" w:cs="Arial"/>
          <w:i/>
          <w:szCs w:val="24"/>
        </w:rPr>
        <w:t>d'autre</w:t>
      </w:r>
      <w:proofErr w:type="gramEnd"/>
      <w:r w:rsidRPr="0031504C">
        <w:rPr>
          <w:rFonts w:ascii="Arial" w:hAnsi="Arial" w:cs="Arial"/>
          <w:i/>
          <w:szCs w:val="24"/>
        </w:rPr>
        <w:t xml:space="preserve"> part,</w:t>
      </w:r>
    </w:p>
    <w:p w:rsidR="00A043CB" w:rsidRPr="0031504C" w:rsidRDefault="00A043CB">
      <w:pPr>
        <w:jc w:val="both"/>
        <w:rPr>
          <w:rFonts w:ascii="Arial" w:hAnsi="Arial" w:cs="Arial"/>
          <w:szCs w:val="24"/>
        </w:rPr>
      </w:pPr>
    </w:p>
    <w:p w:rsidR="00B72A07" w:rsidRPr="00F50688" w:rsidRDefault="00B72A07" w:rsidP="00B72A07">
      <w:pPr>
        <w:pStyle w:val="Titre2"/>
        <w:spacing w:before="0"/>
        <w:jc w:val="both"/>
        <w:rPr>
          <w:rFonts w:ascii="Arial" w:hAnsi="Arial" w:cs="Arial"/>
          <w:b/>
          <w:color w:val="000000"/>
          <w:sz w:val="24"/>
          <w:szCs w:val="24"/>
        </w:rPr>
      </w:pPr>
      <w:r w:rsidRPr="00F50688">
        <w:rPr>
          <w:rFonts w:ascii="Arial" w:hAnsi="Arial" w:cs="Arial"/>
          <w:b/>
          <w:color w:val="000000"/>
          <w:sz w:val="24"/>
          <w:szCs w:val="24"/>
        </w:rPr>
        <w:t>Préambule</w:t>
      </w:r>
    </w:p>
    <w:p w:rsidR="00B72A07" w:rsidRPr="0031504C" w:rsidRDefault="00B72A07" w:rsidP="00B72A07">
      <w:pPr>
        <w:widowControl w:val="0"/>
        <w:jc w:val="both"/>
        <w:rPr>
          <w:rFonts w:ascii="Arial" w:hAnsi="Arial" w:cs="Arial"/>
          <w:i/>
          <w:szCs w:val="24"/>
        </w:rPr>
      </w:pPr>
    </w:p>
    <w:p w:rsidR="00B72A07" w:rsidRPr="00F50688" w:rsidRDefault="00B72A07" w:rsidP="00B72A07">
      <w:pPr>
        <w:numPr>
          <w:ilvl w:val="0"/>
          <w:numId w:val="5"/>
        </w:numPr>
        <w:overflowPunct/>
        <w:autoSpaceDE/>
        <w:autoSpaceDN/>
        <w:adjustRightInd/>
        <w:jc w:val="both"/>
        <w:textAlignment w:val="auto"/>
        <w:rPr>
          <w:rFonts w:ascii="Arial" w:hAnsi="Arial" w:cs="Arial"/>
          <w:b/>
          <w:szCs w:val="24"/>
          <w:u w:val="single"/>
        </w:rPr>
      </w:pPr>
      <w:r w:rsidRPr="00F50688">
        <w:rPr>
          <w:rFonts w:ascii="Arial" w:hAnsi="Arial" w:cs="Arial"/>
          <w:b/>
          <w:szCs w:val="24"/>
          <w:u w:val="single"/>
        </w:rPr>
        <w:t xml:space="preserve">Le caractère aléatoire de </w:t>
      </w:r>
      <w:proofErr w:type="gramStart"/>
      <w:r w:rsidRPr="00F50688">
        <w:rPr>
          <w:rFonts w:ascii="Arial" w:hAnsi="Arial" w:cs="Arial"/>
          <w:b/>
          <w:szCs w:val="24"/>
          <w:u w:val="single"/>
        </w:rPr>
        <w:t>l’intéressement  :</w:t>
      </w:r>
      <w:proofErr w:type="gramEnd"/>
    </w:p>
    <w:p w:rsidR="00B72A07" w:rsidRPr="0031504C" w:rsidRDefault="00B72A07" w:rsidP="00B72A07">
      <w:pPr>
        <w:ind w:left="1134"/>
        <w:jc w:val="both"/>
        <w:rPr>
          <w:rFonts w:ascii="Arial" w:hAnsi="Arial" w:cs="Arial"/>
          <w:i/>
          <w:szCs w:val="24"/>
        </w:rPr>
      </w:pPr>
    </w:p>
    <w:p w:rsidR="00B72A07" w:rsidRPr="0031504C" w:rsidRDefault="00B72A07" w:rsidP="00B72A07">
      <w:pPr>
        <w:jc w:val="both"/>
        <w:rPr>
          <w:rFonts w:ascii="Arial" w:hAnsi="Arial" w:cs="Arial"/>
          <w:szCs w:val="24"/>
        </w:rPr>
      </w:pPr>
      <w:r w:rsidRPr="0031504C">
        <w:rPr>
          <w:rFonts w:ascii="Arial" w:hAnsi="Arial" w:cs="Arial"/>
          <w:szCs w:val="24"/>
        </w:rPr>
        <w:t xml:space="preserve">Compte tenu des critères ci-dessous exposés, l’intéressement est variable d’un exercice à l’autre et peut, le cas échéant être nul. Aussi, les signataires s’engagent à accepter le résultat tel qu’il ressort des calculs et, en conséquence, ne considèrent pas l’intéressement comme un avantage acquis. </w:t>
      </w:r>
    </w:p>
    <w:p w:rsidR="00B72A07" w:rsidRPr="0031504C" w:rsidRDefault="00B72A07" w:rsidP="00B72A07">
      <w:pPr>
        <w:jc w:val="both"/>
        <w:rPr>
          <w:rFonts w:ascii="Arial" w:hAnsi="Arial" w:cs="Arial"/>
          <w:szCs w:val="24"/>
        </w:rPr>
      </w:pPr>
      <w:r w:rsidRPr="0031504C">
        <w:rPr>
          <w:rFonts w:ascii="Arial" w:hAnsi="Arial" w:cs="Arial"/>
          <w:szCs w:val="24"/>
        </w:rPr>
        <w:t>En effet, l’intéressement ne dépend pas d’une décision des parties signataires mais uniquement des règles de calcul définies par l’accord.</w:t>
      </w:r>
    </w:p>
    <w:p w:rsidR="00B72A07" w:rsidRPr="0031504C" w:rsidRDefault="00B72A07" w:rsidP="00B72A07">
      <w:pPr>
        <w:jc w:val="both"/>
        <w:rPr>
          <w:rFonts w:ascii="Arial" w:hAnsi="Arial" w:cs="Arial"/>
          <w:i/>
          <w:szCs w:val="24"/>
        </w:rPr>
      </w:pPr>
    </w:p>
    <w:p w:rsidR="00B72A07" w:rsidRPr="00F50688" w:rsidRDefault="00B72A07" w:rsidP="00B72A07">
      <w:pPr>
        <w:numPr>
          <w:ilvl w:val="0"/>
          <w:numId w:val="5"/>
        </w:numPr>
        <w:overflowPunct/>
        <w:autoSpaceDE/>
        <w:autoSpaceDN/>
        <w:adjustRightInd/>
        <w:jc w:val="both"/>
        <w:textAlignment w:val="auto"/>
        <w:rPr>
          <w:rFonts w:ascii="Arial" w:hAnsi="Arial" w:cs="Arial"/>
          <w:b/>
          <w:szCs w:val="24"/>
          <w:u w:val="single"/>
        </w:rPr>
      </w:pPr>
      <w:r w:rsidRPr="00F50688">
        <w:rPr>
          <w:rFonts w:ascii="Arial" w:hAnsi="Arial" w:cs="Arial"/>
          <w:b/>
          <w:szCs w:val="24"/>
          <w:u w:val="single"/>
        </w:rPr>
        <w:t xml:space="preserve">Le principe de </w:t>
      </w:r>
      <w:proofErr w:type="gramStart"/>
      <w:r w:rsidRPr="00F50688">
        <w:rPr>
          <w:rFonts w:ascii="Arial" w:hAnsi="Arial" w:cs="Arial"/>
          <w:b/>
          <w:szCs w:val="24"/>
          <w:u w:val="single"/>
        </w:rPr>
        <w:t>non substitution</w:t>
      </w:r>
      <w:proofErr w:type="gramEnd"/>
      <w:r w:rsidRPr="00F50688">
        <w:rPr>
          <w:rFonts w:ascii="Arial" w:hAnsi="Arial" w:cs="Arial"/>
          <w:b/>
          <w:szCs w:val="24"/>
          <w:u w:val="single"/>
        </w:rPr>
        <w:t> :</w:t>
      </w:r>
    </w:p>
    <w:p w:rsidR="00B72A07" w:rsidRPr="0031504C" w:rsidRDefault="00B72A07" w:rsidP="00B72A07">
      <w:pPr>
        <w:jc w:val="both"/>
        <w:rPr>
          <w:rFonts w:ascii="Arial" w:hAnsi="Arial" w:cs="Arial"/>
          <w:szCs w:val="24"/>
        </w:rPr>
      </w:pPr>
    </w:p>
    <w:p w:rsidR="00B72A07" w:rsidRPr="0031504C" w:rsidRDefault="00B72A07" w:rsidP="00B72A07">
      <w:pPr>
        <w:jc w:val="both"/>
        <w:rPr>
          <w:rFonts w:ascii="Arial" w:hAnsi="Arial" w:cs="Arial"/>
          <w:szCs w:val="24"/>
        </w:rPr>
      </w:pPr>
      <w:r w:rsidRPr="0031504C">
        <w:rPr>
          <w:rFonts w:ascii="Arial" w:hAnsi="Arial" w:cs="Arial"/>
          <w:szCs w:val="24"/>
        </w:rPr>
        <w:t>Par ailleurs, il est constaté par les parties que les sommes attribuées ne se substituent à aucun élément de rémunération en vigueur dans la société ou supprimé dans un délai de 12 mois.</w:t>
      </w:r>
    </w:p>
    <w:p w:rsidR="00B72A07" w:rsidRDefault="00B72A07" w:rsidP="00B72A07">
      <w:pPr>
        <w:jc w:val="both"/>
        <w:rPr>
          <w:rFonts w:ascii="Arial" w:hAnsi="Arial" w:cs="Arial"/>
          <w:color w:val="FF0000"/>
          <w:szCs w:val="24"/>
          <w:u w:val="single"/>
        </w:rPr>
      </w:pPr>
    </w:p>
    <w:p w:rsidR="00B72A07" w:rsidRDefault="00B72A07" w:rsidP="00B72A07">
      <w:pPr>
        <w:numPr>
          <w:ilvl w:val="0"/>
          <w:numId w:val="5"/>
        </w:numPr>
        <w:overflowPunct/>
        <w:autoSpaceDE/>
        <w:autoSpaceDN/>
        <w:adjustRightInd/>
        <w:jc w:val="both"/>
        <w:textAlignment w:val="auto"/>
        <w:rPr>
          <w:rFonts w:ascii="Arial" w:hAnsi="Arial" w:cs="Arial"/>
          <w:b/>
          <w:szCs w:val="24"/>
          <w:u w:val="single"/>
        </w:rPr>
      </w:pPr>
      <w:r>
        <w:rPr>
          <w:rFonts w:ascii="Arial" w:hAnsi="Arial" w:cs="Arial"/>
          <w:b/>
          <w:szCs w:val="24"/>
          <w:u w:val="single"/>
        </w:rPr>
        <w:t>Choix des critères d’intéressement :</w:t>
      </w:r>
    </w:p>
    <w:p w:rsidR="00B72A07" w:rsidRDefault="00B72A07" w:rsidP="00B72A07">
      <w:pPr>
        <w:overflowPunct/>
        <w:autoSpaceDE/>
        <w:autoSpaceDN/>
        <w:adjustRightInd/>
        <w:jc w:val="both"/>
        <w:textAlignment w:val="auto"/>
        <w:rPr>
          <w:rFonts w:ascii="Arial" w:hAnsi="Arial" w:cs="Arial"/>
          <w:b/>
          <w:szCs w:val="24"/>
          <w:u w:val="single"/>
        </w:rPr>
      </w:pPr>
    </w:p>
    <w:p w:rsidR="00B72A07" w:rsidRDefault="00B72A07" w:rsidP="00B72A07">
      <w:pPr>
        <w:overflowPunct/>
        <w:autoSpaceDE/>
        <w:autoSpaceDN/>
        <w:adjustRightInd/>
        <w:jc w:val="both"/>
        <w:textAlignment w:val="auto"/>
        <w:rPr>
          <w:rFonts w:ascii="Arial" w:hAnsi="Arial" w:cs="Arial"/>
          <w:szCs w:val="24"/>
        </w:rPr>
      </w:pPr>
      <w:r>
        <w:rPr>
          <w:rFonts w:ascii="Arial" w:hAnsi="Arial" w:cs="Arial"/>
          <w:szCs w:val="24"/>
        </w:rPr>
        <w:lastRenderedPageBreak/>
        <w:t>Les Parties se sont entendues pour retenir les critères suivants pour le calcul de l’intéressement et pour sa répartition :</w:t>
      </w:r>
    </w:p>
    <w:p w:rsidR="00B72A07" w:rsidRDefault="00B72A07" w:rsidP="00B72A07">
      <w:pPr>
        <w:overflowPunct/>
        <w:autoSpaceDE/>
        <w:autoSpaceDN/>
        <w:adjustRightInd/>
        <w:jc w:val="both"/>
        <w:textAlignment w:val="auto"/>
        <w:rPr>
          <w:rFonts w:ascii="Arial" w:hAnsi="Arial" w:cs="Arial"/>
          <w:b/>
          <w:i/>
          <w:szCs w:val="24"/>
        </w:rPr>
      </w:pPr>
      <w:r>
        <w:rPr>
          <w:rFonts w:ascii="Arial" w:hAnsi="Arial" w:cs="Arial"/>
          <w:b/>
          <w:i/>
          <w:szCs w:val="24"/>
        </w:rPr>
        <w:t xml:space="preserve">A compléter selon les critères retenus </w:t>
      </w:r>
      <w:r w:rsidR="00AD154B">
        <w:rPr>
          <w:rFonts w:ascii="Arial" w:hAnsi="Arial" w:cs="Arial"/>
          <w:b/>
          <w:i/>
          <w:szCs w:val="24"/>
        </w:rPr>
        <w:t xml:space="preserve">parmi les exemples listés </w:t>
      </w:r>
      <w:r>
        <w:rPr>
          <w:rFonts w:ascii="Arial" w:hAnsi="Arial" w:cs="Arial"/>
          <w:b/>
          <w:i/>
          <w:szCs w:val="24"/>
        </w:rPr>
        <w:t>aux articles 4 (Calcul de l’intéressement) et 5 (Répartition).</w:t>
      </w:r>
    </w:p>
    <w:p w:rsidR="00B72A07" w:rsidRPr="003630AE" w:rsidRDefault="00B72A07" w:rsidP="00B72A07">
      <w:pPr>
        <w:overflowPunct/>
        <w:autoSpaceDE/>
        <w:autoSpaceDN/>
        <w:adjustRightInd/>
        <w:jc w:val="both"/>
        <w:textAlignment w:val="auto"/>
        <w:rPr>
          <w:rFonts w:ascii="Arial" w:hAnsi="Arial" w:cs="Arial"/>
          <w:b/>
          <w:i/>
          <w:szCs w:val="24"/>
        </w:rPr>
      </w:pPr>
    </w:p>
    <w:p w:rsidR="00B72A07" w:rsidRPr="00F50688" w:rsidRDefault="00B72A07" w:rsidP="00B72A07">
      <w:pPr>
        <w:numPr>
          <w:ilvl w:val="0"/>
          <w:numId w:val="5"/>
        </w:numPr>
        <w:overflowPunct/>
        <w:autoSpaceDE/>
        <w:autoSpaceDN/>
        <w:adjustRightInd/>
        <w:jc w:val="both"/>
        <w:textAlignment w:val="auto"/>
        <w:rPr>
          <w:rFonts w:ascii="Arial" w:hAnsi="Arial" w:cs="Arial"/>
          <w:b/>
          <w:szCs w:val="24"/>
          <w:u w:val="single"/>
        </w:rPr>
      </w:pPr>
      <w:r w:rsidRPr="00F50688">
        <w:rPr>
          <w:rFonts w:ascii="Arial" w:hAnsi="Arial" w:cs="Arial"/>
          <w:b/>
          <w:szCs w:val="24"/>
          <w:u w:val="single"/>
        </w:rPr>
        <w:t>Le caractère collectif de l’accord :</w:t>
      </w:r>
    </w:p>
    <w:p w:rsidR="00B72A07" w:rsidRPr="0031504C" w:rsidRDefault="00B72A07" w:rsidP="00B72A07">
      <w:pPr>
        <w:jc w:val="both"/>
        <w:rPr>
          <w:rFonts w:ascii="Arial" w:hAnsi="Arial" w:cs="Arial"/>
          <w:szCs w:val="24"/>
        </w:rPr>
      </w:pPr>
    </w:p>
    <w:p w:rsidR="00B72A07" w:rsidRPr="0031504C" w:rsidRDefault="00B72A07" w:rsidP="00B72A07">
      <w:pPr>
        <w:jc w:val="both"/>
        <w:rPr>
          <w:rFonts w:ascii="Arial" w:hAnsi="Arial" w:cs="Arial"/>
          <w:szCs w:val="24"/>
        </w:rPr>
      </w:pPr>
      <w:r w:rsidRPr="0031504C">
        <w:rPr>
          <w:rFonts w:ascii="Arial" w:hAnsi="Arial" w:cs="Arial"/>
          <w:szCs w:val="24"/>
        </w:rPr>
        <w:t xml:space="preserve">Les parties rappellent que les différents critères s’entendent, de manière collective, et que l’ensemble des critères répondent à ces exigences de performance commune à l’ensemble des collaborateurs de l’entreprise.  </w:t>
      </w:r>
    </w:p>
    <w:p w:rsidR="00B72A07" w:rsidRPr="0031504C" w:rsidRDefault="00B72A07" w:rsidP="00B72A07">
      <w:pPr>
        <w:jc w:val="both"/>
        <w:rPr>
          <w:rFonts w:ascii="Arial" w:hAnsi="Arial" w:cs="Arial"/>
          <w:szCs w:val="24"/>
        </w:rPr>
      </w:pPr>
      <w:r w:rsidRPr="0031504C">
        <w:rPr>
          <w:rFonts w:ascii="Arial" w:hAnsi="Arial" w:cs="Arial"/>
          <w:szCs w:val="24"/>
        </w:rPr>
        <w:t>Néanmoins, dans une logique visant à faciliter tant la lecture, que l’adhésion des salariés aux critères ainsi définis, et pour rendre plus aisée la projection que ces derniers peuvent faire de l’amélioration de la performance collective, il est décidé de présenter les sommes ainsi dégagées par critères, sous la forme de montant par bénéficiaires potentiels.</w:t>
      </w:r>
    </w:p>
    <w:p w:rsidR="00B72A07" w:rsidRPr="0031504C" w:rsidRDefault="00B72A07" w:rsidP="00B72A07">
      <w:pPr>
        <w:jc w:val="both"/>
        <w:rPr>
          <w:rFonts w:ascii="Arial" w:hAnsi="Arial" w:cs="Arial"/>
          <w:color w:val="FF0000"/>
          <w:szCs w:val="24"/>
          <w:u w:val="single"/>
        </w:rPr>
      </w:pPr>
    </w:p>
    <w:p w:rsidR="00B72A07" w:rsidRPr="0031504C" w:rsidRDefault="00B72A07" w:rsidP="00B72A07">
      <w:pPr>
        <w:pStyle w:val="Texte"/>
        <w:ind w:left="0"/>
        <w:rPr>
          <w:rFonts w:ascii="Arial" w:hAnsi="Arial" w:cs="Arial"/>
          <w:color w:val="auto"/>
          <w:sz w:val="24"/>
          <w:szCs w:val="24"/>
        </w:rPr>
      </w:pPr>
      <w:r w:rsidRPr="0031504C">
        <w:rPr>
          <w:rFonts w:ascii="Arial" w:hAnsi="Arial" w:cs="Arial"/>
          <w:color w:val="auto"/>
          <w:sz w:val="24"/>
          <w:szCs w:val="24"/>
        </w:rPr>
        <w:t>Les clauses figurant dans cet Accord sont issues des dispositions légales et réglementaires ainsi que des positions de l’administration à la date de signature de l’Accord. Toute évolution ultérieure des textes ou de ses interprétations emporte modification des termes de l’Accord.</w:t>
      </w:r>
    </w:p>
    <w:p w:rsidR="00B72A07" w:rsidRPr="0031504C" w:rsidRDefault="00B72A07" w:rsidP="00B72A07">
      <w:pPr>
        <w:jc w:val="both"/>
        <w:rPr>
          <w:rFonts w:ascii="Arial" w:hAnsi="Arial" w:cs="Arial"/>
          <w:color w:val="FF0000"/>
          <w:szCs w:val="24"/>
          <w:u w:val="single"/>
        </w:rPr>
      </w:pPr>
    </w:p>
    <w:p w:rsidR="00B72A07" w:rsidRPr="0031504C" w:rsidRDefault="00B72A07" w:rsidP="00B72A07">
      <w:pPr>
        <w:pStyle w:val="Titre5"/>
        <w:spacing w:before="0"/>
        <w:jc w:val="both"/>
        <w:rPr>
          <w:rFonts w:ascii="Arial" w:hAnsi="Arial" w:cs="Arial"/>
          <w:b/>
          <w:color w:val="000000"/>
          <w:szCs w:val="24"/>
        </w:rPr>
      </w:pPr>
      <w:r w:rsidRPr="0031504C">
        <w:rPr>
          <w:rFonts w:ascii="Arial" w:hAnsi="Arial" w:cs="Arial"/>
          <w:b/>
          <w:color w:val="000000"/>
          <w:szCs w:val="24"/>
        </w:rPr>
        <w:t>Article 1 - Objet</w:t>
      </w:r>
    </w:p>
    <w:p w:rsidR="00B72A07" w:rsidRPr="0031504C" w:rsidRDefault="00B72A07" w:rsidP="00B72A07">
      <w:pPr>
        <w:jc w:val="both"/>
        <w:rPr>
          <w:rFonts w:ascii="Arial" w:hAnsi="Arial" w:cs="Arial"/>
          <w:color w:val="000000"/>
          <w:szCs w:val="24"/>
        </w:rPr>
      </w:pPr>
    </w:p>
    <w:p w:rsidR="00B72A07" w:rsidRPr="0031504C" w:rsidRDefault="00B72A07" w:rsidP="00B72A07">
      <w:pPr>
        <w:jc w:val="both"/>
        <w:rPr>
          <w:rFonts w:ascii="Arial" w:hAnsi="Arial" w:cs="Arial"/>
          <w:szCs w:val="24"/>
        </w:rPr>
      </w:pPr>
      <w:r w:rsidRPr="0031504C">
        <w:rPr>
          <w:rFonts w:ascii="Arial" w:hAnsi="Arial" w:cs="Arial"/>
          <w:szCs w:val="24"/>
        </w:rPr>
        <w:t>Le présent accord a pour objet de fixer :</w:t>
      </w:r>
    </w:p>
    <w:p w:rsidR="00B72A07" w:rsidRPr="0031504C" w:rsidRDefault="00B72A07" w:rsidP="00B72A07">
      <w:pPr>
        <w:jc w:val="both"/>
        <w:rPr>
          <w:rFonts w:ascii="Arial" w:hAnsi="Arial" w:cs="Arial"/>
          <w:szCs w:val="24"/>
        </w:rPr>
      </w:pPr>
    </w:p>
    <w:p w:rsidR="00B72A07" w:rsidRPr="0031504C" w:rsidRDefault="00B72A07" w:rsidP="00B72A07">
      <w:pPr>
        <w:numPr>
          <w:ilvl w:val="0"/>
          <w:numId w:val="1"/>
        </w:numPr>
        <w:overflowPunct/>
        <w:autoSpaceDE/>
        <w:autoSpaceDN/>
        <w:adjustRightInd/>
        <w:jc w:val="both"/>
        <w:textAlignment w:val="auto"/>
        <w:rPr>
          <w:rFonts w:ascii="Arial" w:hAnsi="Arial" w:cs="Arial"/>
          <w:szCs w:val="24"/>
        </w:rPr>
      </w:pPr>
      <w:proofErr w:type="gramStart"/>
      <w:r w:rsidRPr="0031504C">
        <w:rPr>
          <w:rFonts w:ascii="Arial" w:hAnsi="Arial" w:cs="Arial"/>
          <w:szCs w:val="24"/>
        </w:rPr>
        <w:t>le</w:t>
      </w:r>
      <w:proofErr w:type="gramEnd"/>
      <w:r w:rsidRPr="0031504C">
        <w:rPr>
          <w:rFonts w:ascii="Arial" w:hAnsi="Arial" w:cs="Arial"/>
          <w:szCs w:val="24"/>
        </w:rPr>
        <w:t xml:space="preserve"> champ d'application,</w:t>
      </w:r>
    </w:p>
    <w:p w:rsidR="00B72A07" w:rsidRPr="0031504C" w:rsidRDefault="00B72A07" w:rsidP="00B72A07">
      <w:pPr>
        <w:numPr>
          <w:ilvl w:val="0"/>
          <w:numId w:val="1"/>
        </w:numPr>
        <w:overflowPunct/>
        <w:autoSpaceDE/>
        <w:autoSpaceDN/>
        <w:adjustRightInd/>
        <w:jc w:val="both"/>
        <w:textAlignment w:val="auto"/>
        <w:rPr>
          <w:rFonts w:ascii="Arial" w:hAnsi="Arial" w:cs="Arial"/>
          <w:szCs w:val="24"/>
        </w:rPr>
      </w:pPr>
      <w:proofErr w:type="gramStart"/>
      <w:r w:rsidRPr="0031504C">
        <w:rPr>
          <w:rFonts w:ascii="Arial" w:hAnsi="Arial" w:cs="Arial"/>
          <w:szCs w:val="24"/>
        </w:rPr>
        <w:t>la</w:t>
      </w:r>
      <w:proofErr w:type="gramEnd"/>
      <w:r w:rsidRPr="0031504C">
        <w:rPr>
          <w:rFonts w:ascii="Arial" w:hAnsi="Arial" w:cs="Arial"/>
          <w:szCs w:val="24"/>
        </w:rPr>
        <w:t xml:space="preserve"> durée de l'Accord,</w:t>
      </w:r>
    </w:p>
    <w:p w:rsidR="00B72A07" w:rsidRPr="0031504C" w:rsidRDefault="00B72A07" w:rsidP="00B72A07">
      <w:pPr>
        <w:numPr>
          <w:ilvl w:val="0"/>
          <w:numId w:val="1"/>
        </w:numPr>
        <w:overflowPunct/>
        <w:autoSpaceDE/>
        <w:autoSpaceDN/>
        <w:adjustRightInd/>
        <w:jc w:val="both"/>
        <w:textAlignment w:val="auto"/>
        <w:rPr>
          <w:rFonts w:ascii="Arial" w:hAnsi="Arial" w:cs="Arial"/>
          <w:szCs w:val="24"/>
        </w:rPr>
      </w:pPr>
      <w:proofErr w:type="gramStart"/>
      <w:r w:rsidRPr="0031504C">
        <w:rPr>
          <w:rFonts w:ascii="Arial" w:hAnsi="Arial" w:cs="Arial"/>
          <w:szCs w:val="24"/>
        </w:rPr>
        <w:t>les</w:t>
      </w:r>
      <w:proofErr w:type="gramEnd"/>
      <w:r w:rsidRPr="0031504C">
        <w:rPr>
          <w:rFonts w:ascii="Arial" w:hAnsi="Arial" w:cs="Arial"/>
          <w:szCs w:val="24"/>
        </w:rPr>
        <w:t xml:space="preserve"> modalités d'Intéressement retenues,</w:t>
      </w:r>
    </w:p>
    <w:p w:rsidR="00B72A07" w:rsidRPr="0031504C" w:rsidRDefault="00B72A07" w:rsidP="00B72A07">
      <w:pPr>
        <w:numPr>
          <w:ilvl w:val="0"/>
          <w:numId w:val="1"/>
        </w:numPr>
        <w:overflowPunct/>
        <w:autoSpaceDE/>
        <w:autoSpaceDN/>
        <w:adjustRightInd/>
        <w:jc w:val="both"/>
        <w:textAlignment w:val="auto"/>
        <w:rPr>
          <w:rFonts w:ascii="Arial" w:hAnsi="Arial" w:cs="Arial"/>
          <w:szCs w:val="24"/>
        </w:rPr>
      </w:pPr>
      <w:proofErr w:type="gramStart"/>
      <w:r w:rsidRPr="0031504C">
        <w:rPr>
          <w:rFonts w:ascii="Arial" w:hAnsi="Arial" w:cs="Arial"/>
          <w:szCs w:val="24"/>
        </w:rPr>
        <w:t>les</w:t>
      </w:r>
      <w:proofErr w:type="gramEnd"/>
      <w:r w:rsidRPr="0031504C">
        <w:rPr>
          <w:rFonts w:ascii="Arial" w:hAnsi="Arial" w:cs="Arial"/>
          <w:szCs w:val="24"/>
        </w:rPr>
        <w:t xml:space="preserve"> critères et les modalités servant au calcul et à la répartition des produits de l'Intéressement,</w:t>
      </w:r>
    </w:p>
    <w:p w:rsidR="00B72A07" w:rsidRPr="0031504C" w:rsidRDefault="00B72A07" w:rsidP="00B72A07">
      <w:pPr>
        <w:numPr>
          <w:ilvl w:val="0"/>
          <w:numId w:val="1"/>
        </w:numPr>
        <w:overflowPunct/>
        <w:autoSpaceDE/>
        <w:autoSpaceDN/>
        <w:adjustRightInd/>
        <w:jc w:val="both"/>
        <w:textAlignment w:val="auto"/>
        <w:rPr>
          <w:rFonts w:ascii="Arial" w:hAnsi="Arial" w:cs="Arial"/>
          <w:szCs w:val="24"/>
        </w:rPr>
      </w:pPr>
      <w:proofErr w:type="gramStart"/>
      <w:r w:rsidRPr="0031504C">
        <w:rPr>
          <w:rFonts w:ascii="Arial" w:hAnsi="Arial" w:cs="Arial"/>
          <w:szCs w:val="24"/>
        </w:rPr>
        <w:t>l'époque</w:t>
      </w:r>
      <w:proofErr w:type="gramEnd"/>
      <w:r w:rsidRPr="0031504C">
        <w:rPr>
          <w:rFonts w:ascii="Arial" w:hAnsi="Arial" w:cs="Arial"/>
          <w:szCs w:val="24"/>
        </w:rPr>
        <w:t xml:space="preserve"> des versements,</w:t>
      </w:r>
    </w:p>
    <w:p w:rsidR="00B72A07" w:rsidRPr="0031504C" w:rsidRDefault="00B72A07" w:rsidP="00B72A07">
      <w:pPr>
        <w:numPr>
          <w:ilvl w:val="0"/>
          <w:numId w:val="1"/>
        </w:numPr>
        <w:overflowPunct/>
        <w:autoSpaceDE/>
        <w:autoSpaceDN/>
        <w:adjustRightInd/>
        <w:jc w:val="both"/>
        <w:textAlignment w:val="auto"/>
        <w:rPr>
          <w:rFonts w:ascii="Arial" w:hAnsi="Arial" w:cs="Arial"/>
          <w:szCs w:val="24"/>
        </w:rPr>
      </w:pPr>
      <w:proofErr w:type="gramStart"/>
      <w:r w:rsidRPr="0031504C">
        <w:rPr>
          <w:rFonts w:ascii="Arial" w:hAnsi="Arial" w:cs="Arial"/>
          <w:szCs w:val="24"/>
        </w:rPr>
        <w:t>les</w:t>
      </w:r>
      <w:proofErr w:type="gramEnd"/>
      <w:r w:rsidRPr="0031504C">
        <w:rPr>
          <w:rFonts w:ascii="Arial" w:hAnsi="Arial" w:cs="Arial"/>
          <w:szCs w:val="24"/>
        </w:rPr>
        <w:t xml:space="preserve"> modalités d'informations collectives et individuelles du personnel,</w:t>
      </w:r>
    </w:p>
    <w:p w:rsidR="00B72A07" w:rsidRPr="0031504C" w:rsidRDefault="00B72A07" w:rsidP="00B72A07">
      <w:pPr>
        <w:numPr>
          <w:ilvl w:val="0"/>
          <w:numId w:val="1"/>
        </w:numPr>
        <w:overflowPunct/>
        <w:autoSpaceDE/>
        <w:autoSpaceDN/>
        <w:adjustRightInd/>
        <w:jc w:val="both"/>
        <w:textAlignment w:val="auto"/>
        <w:rPr>
          <w:rFonts w:ascii="Arial" w:hAnsi="Arial" w:cs="Arial"/>
          <w:szCs w:val="24"/>
        </w:rPr>
      </w:pPr>
      <w:proofErr w:type="gramStart"/>
      <w:r w:rsidRPr="0031504C">
        <w:rPr>
          <w:rFonts w:ascii="Arial" w:hAnsi="Arial" w:cs="Arial"/>
          <w:szCs w:val="24"/>
        </w:rPr>
        <w:t>les</w:t>
      </w:r>
      <w:proofErr w:type="gramEnd"/>
      <w:r w:rsidRPr="0031504C">
        <w:rPr>
          <w:rFonts w:ascii="Arial" w:hAnsi="Arial" w:cs="Arial"/>
          <w:szCs w:val="24"/>
        </w:rPr>
        <w:t xml:space="preserve"> procédures convenues pour régler les différends qui peuvent surgir dans l'application de l'Accord.</w:t>
      </w:r>
    </w:p>
    <w:p w:rsidR="00B72A07" w:rsidRPr="0031504C" w:rsidRDefault="00B72A07" w:rsidP="00B72A07">
      <w:pPr>
        <w:pStyle w:val="Titre5"/>
        <w:spacing w:before="0"/>
        <w:jc w:val="both"/>
        <w:rPr>
          <w:rFonts w:ascii="Arial" w:hAnsi="Arial" w:cs="Arial"/>
          <w:color w:val="000000"/>
          <w:szCs w:val="24"/>
        </w:rPr>
      </w:pPr>
    </w:p>
    <w:p w:rsidR="00B72A07" w:rsidRPr="0031504C" w:rsidRDefault="00B72A07" w:rsidP="00B72A07">
      <w:pPr>
        <w:pStyle w:val="Titre5"/>
        <w:spacing w:before="0"/>
        <w:jc w:val="both"/>
        <w:rPr>
          <w:rFonts w:ascii="Arial" w:hAnsi="Arial" w:cs="Arial"/>
          <w:b/>
          <w:color w:val="000000"/>
          <w:szCs w:val="24"/>
        </w:rPr>
      </w:pPr>
      <w:r w:rsidRPr="0031504C">
        <w:rPr>
          <w:rFonts w:ascii="Arial" w:hAnsi="Arial" w:cs="Arial"/>
          <w:b/>
          <w:color w:val="000000"/>
          <w:szCs w:val="24"/>
        </w:rPr>
        <w:t>Article 2 - Champ d'Application</w:t>
      </w:r>
    </w:p>
    <w:p w:rsidR="00B72A07" w:rsidRPr="0031504C" w:rsidRDefault="00B72A07" w:rsidP="00B72A07">
      <w:pPr>
        <w:ind w:right="794"/>
        <w:jc w:val="both"/>
        <w:rPr>
          <w:rFonts w:ascii="Arial" w:hAnsi="Arial" w:cs="Arial"/>
          <w:szCs w:val="24"/>
        </w:rPr>
      </w:pPr>
    </w:p>
    <w:p w:rsidR="00B72A07" w:rsidRPr="0031504C" w:rsidRDefault="00B72A07" w:rsidP="00B72A07">
      <w:pPr>
        <w:widowControl w:val="0"/>
        <w:ind w:left="567"/>
        <w:jc w:val="both"/>
        <w:rPr>
          <w:rFonts w:ascii="Arial" w:hAnsi="Arial" w:cs="Arial"/>
          <w:b/>
          <w:i/>
          <w:color w:val="000000"/>
          <w:szCs w:val="24"/>
        </w:rPr>
      </w:pPr>
      <w:r w:rsidRPr="003630AE">
        <w:rPr>
          <w:rFonts w:ascii="Arial" w:hAnsi="Arial" w:cs="Arial"/>
          <w:b/>
          <w:i/>
          <w:color w:val="000000"/>
          <w:szCs w:val="24"/>
        </w:rPr>
        <w:t>Hypothèse où l’Entreprise comporte plusieurs établissements</w:t>
      </w:r>
    </w:p>
    <w:p w:rsidR="00B72A07" w:rsidRPr="0031504C" w:rsidRDefault="00B72A07" w:rsidP="00B72A07">
      <w:pPr>
        <w:widowControl w:val="0"/>
        <w:ind w:left="567"/>
        <w:jc w:val="both"/>
        <w:rPr>
          <w:rFonts w:ascii="Arial" w:hAnsi="Arial" w:cs="Arial"/>
          <w:b/>
          <w:i/>
          <w:color w:val="FF0000"/>
          <w:szCs w:val="24"/>
        </w:rPr>
      </w:pPr>
    </w:p>
    <w:p w:rsidR="00B72A07" w:rsidRPr="0031504C" w:rsidRDefault="00B72A07" w:rsidP="00B72A07">
      <w:pPr>
        <w:widowControl w:val="0"/>
        <w:numPr>
          <w:ilvl w:val="0"/>
          <w:numId w:val="2"/>
        </w:numPr>
        <w:overflowPunct/>
        <w:autoSpaceDE/>
        <w:autoSpaceDN/>
        <w:adjustRightInd/>
        <w:ind w:left="567"/>
        <w:jc w:val="both"/>
        <w:textAlignment w:val="auto"/>
        <w:rPr>
          <w:rFonts w:ascii="Arial" w:hAnsi="Arial" w:cs="Arial"/>
          <w:i/>
          <w:szCs w:val="24"/>
        </w:rPr>
      </w:pPr>
      <w:r w:rsidRPr="0031504C">
        <w:rPr>
          <w:rFonts w:ascii="Arial" w:hAnsi="Arial" w:cs="Arial"/>
          <w:i/>
          <w:szCs w:val="24"/>
        </w:rPr>
        <w:t>Si l’Entreprise comporte plusieurs établissements et qu’elle souhaite que l’Accord s’applique à tous ses établissements :</w:t>
      </w:r>
    </w:p>
    <w:p w:rsidR="00B72A07" w:rsidRPr="0031504C" w:rsidRDefault="00B72A07" w:rsidP="00B72A07">
      <w:pPr>
        <w:widowControl w:val="0"/>
        <w:ind w:left="567"/>
        <w:jc w:val="both"/>
        <w:rPr>
          <w:rFonts w:ascii="Arial" w:hAnsi="Arial" w:cs="Arial"/>
          <w:szCs w:val="24"/>
        </w:rPr>
      </w:pPr>
    </w:p>
    <w:p w:rsidR="00B72A07" w:rsidRPr="0031504C" w:rsidRDefault="00B72A07" w:rsidP="00B72A07">
      <w:pPr>
        <w:widowControl w:val="0"/>
        <w:ind w:left="567"/>
        <w:jc w:val="both"/>
        <w:rPr>
          <w:rFonts w:ascii="Arial" w:hAnsi="Arial" w:cs="Arial"/>
          <w:i/>
          <w:szCs w:val="24"/>
        </w:rPr>
      </w:pPr>
      <w:r w:rsidRPr="0031504C">
        <w:rPr>
          <w:rFonts w:ascii="Arial" w:hAnsi="Arial" w:cs="Arial"/>
          <w:szCs w:val="24"/>
        </w:rPr>
        <w:t xml:space="preserve">L’Accord s'applique à tous les établissements présents et futurs de l'Entreprise. A ce jour, l'Entreprise est constituée </w:t>
      </w:r>
      <w:proofErr w:type="gramStart"/>
      <w:r w:rsidRPr="0031504C">
        <w:rPr>
          <w:rFonts w:ascii="Arial" w:hAnsi="Arial" w:cs="Arial"/>
          <w:szCs w:val="24"/>
        </w:rPr>
        <w:t>des  ......</w:t>
      </w:r>
      <w:proofErr w:type="gramEnd"/>
      <w:r w:rsidRPr="0031504C">
        <w:rPr>
          <w:rFonts w:ascii="Arial" w:hAnsi="Arial" w:cs="Arial"/>
          <w:szCs w:val="24"/>
        </w:rPr>
        <w:t xml:space="preserve"> </w:t>
      </w:r>
      <w:r w:rsidRPr="0031504C">
        <w:rPr>
          <w:rFonts w:ascii="Arial" w:hAnsi="Arial" w:cs="Arial"/>
          <w:i/>
          <w:szCs w:val="24"/>
        </w:rPr>
        <w:t>(préciser le nombre d’établissements)</w:t>
      </w:r>
      <w:r w:rsidRPr="0031504C">
        <w:rPr>
          <w:rFonts w:ascii="Arial" w:hAnsi="Arial" w:cs="Arial"/>
          <w:szCs w:val="24"/>
        </w:rPr>
        <w:t xml:space="preserve"> établissements suivants :</w:t>
      </w:r>
      <w:r w:rsidRPr="0031504C">
        <w:rPr>
          <w:rFonts w:ascii="Arial" w:hAnsi="Arial" w:cs="Arial"/>
          <w:i/>
          <w:szCs w:val="24"/>
        </w:rPr>
        <w:t xml:space="preserve"> (préciser la dénomination et l’adresse de chacun de ces établissements)</w:t>
      </w:r>
    </w:p>
    <w:p w:rsidR="00B72A07" w:rsidRPr="0031504C" w:rsidRDefault="00B72A07" w:rsidP="00B72A07">
      <w:pPr>
        <w:widowControl w:val="0"/>
        <w:ind w:left="567"/>
        <w:jc w:val="both"/>
        <w:rPr>
          <w:rFonts w:ascii="Arial" w:hAnsi="Arial" w:cs="Arial"/>
          <w:i/>
          <w:szCs w:val="24"/>
        </w:rPr>
      </w:pPr>
    </w:p>
    <w:p w:rsidR="00B72A07" w:rsidRPr="0031504C" w:rsidRDefault="00B72A07" w:rsidP="00B72A07">
      <w:pPr>
        <w:widowControl w:val="0"/>
        <w:numPr>
          <w:ilvl w:val="0"/>
          <w:numId w:val="2"/>
        </w:numPr>
        <w:overflowPunct/>
        <w:autoSpaceDE/>
        <w:autoSpaceDN/>
        <w:adjustRightInd/>
        <w:ind w:left="567"/>
        <w:jc w:val="both"/>
        <w:textAlignment w:val="auto"/>
        <w:rPr>
          <w:rFonts w:ascii="Arial" w:hAnsi="Arial" w:cs="Arial"/>
          <w:i/>
          <w:szCs w:val="24"/>
        </w:rPr>
      </w:pPr>
      <w:r w:rsidRPr="0031504C">
        <w:rPr>
          <w:rFonts w:ascii="Arial" w:hAnsi="Arial" w:cs="Arial"/>
          <w:i/>
          <w:szCs w:val="24"/>
        </w:rPr>
        <w:t>Si l’Entreprise comporte plusieurs établissements et qu’elle souhaite que l’Accord ne s’applique qu’à certains de ses établissements :</w:t>
      </w:r>
    </w:p>
    <w:p w:rsidR="00B72A07" w:rsidRPr="0031504C" w:rsidRDefault="00B72A07" w:rsidP="00B72A07">
      <w:pPr>
        <w:widowControl w:val="0"/>
        <w:ind w:left="567"/>
        <w:jc w:val="both"/>
        <w:rPr>
          <w:rFonts w:ascii="Arial" w:hAnsi="Arial" w:cs="Arial"/>
          <w:i/>
          <w:szCs w:val="24"/>
        </w:rPr>
      </w:pPr>
    </w:p>
    <w:p w:rsidR="00B72A07" w:rsidRPr="0031504C" w:rsidRDefault="00B72A07" w:rsidP="00B72A07">
      <w:pPr>
        <w:widowControl w:val="0"/>
        <w:ind w:left="567"/>
        <w:jc w:val="both"/>
        <w:rPr>
          <w:rFonts w:ascii="Arial" w:hAnsi="Arial" w:cs="Arial"/>
          <w:szCs w:val="24"/>
        </w:rPr>
      </w:pPr>
      <w:r w:rsidRPr="0031504C">
        <w:rPr>
          <w:rFonts w:ascii="Arial" w:hAnsi="Arial" w:cs="Arial"/>
          <w:szCs w:val="24"/>
        </w:rPr>
        <w:lastRenderedPageBreak/>
        <w:t xml:space="preserve">A ce jour, l'Entreprise est constituée de ......établissements </w:t>
      </w:r>
      <w:r w:rsidRPr="0031504C">
        <w:rPr>
          <w:rFonts w:ascii="Arial" w:hAnsi="Arial" w:cs="Arial"/>
          <w:i/>
          <w:szCs w:val="24"/>
        </w:rPr>
        <w:t>(préciser le nombre d’établissements)</w:t>
      </w:r>
      <w:r w:rsidRPr="0031504C">
        <w:rPr>
          <w:rFonts w:ascii="Arial" w:hAnsi="Arial" w:cs="Arial"/>
          <w:szCs w:val="24"/>
        </w:rPr>
        <w:t xml:space="preserve"> qui sont………, situés à………...</w:t>
      </w:r>
    </w:p>
    <w:p w:rsidR="00B72A07" w:rsidRPr="0031504C" w:rsidRDefault="00B72A07" w:rsidP="00B72A07">
      <w:pPr>
        <w:widowControl w:val="0"/>
        <w:ind w:left="567"/>
        <w:jc w:val="both"/>
        <w:rPr>
          <w:rFonts w:ascii="Arial" w:hAnsi="Arial" w:cs="Arial"/>
          <w:i/>
          <w:szCs w:val="24"/>
        </w:rPr>
      </w:pPr>
      <w:r w:rsidRPr="0031504C">
        <w:rPr>
          <w:rFonts w:ascii="Arial" w:hAnsi="Arial" w:cs="Arial"/>
          <w:szCs w:val="24"/>
        </w:rPr>
        <w:t>L’Accord s'applique aux établissements suivants de l'Entreprise </w:t>
      </w:r>
      <w:r w:rsidRPr="0031504C">
        <w:rPr>
          <w:rFonts w:ascii="Arial" w:hAnsi="Arial" w:cs="Arial"/>
          <w:i/>
          <w:szCs w:val="24"/>
        </w:rPr>
        <w:t>: (préciser la dénomination et l’adresse de chacun de ces établissements)</w:t>
      </w:r>
    </w:p>
    <w:p w:rsidR="00B72A07" w:rsidRPr="0031504C" w:rsidRDefault="00B72A07" w:rsidP="00B72A07">
      <w:pPr>
        <w:widowControl w:val="0"/>
        <w:jc w:val="both"/>
        <w:rPr>
          <w:rFonts w:ascii="Arial" w:hAnsi="Arial" w:cs="Arial"/>
          <w:i/>
          <w:szCs w:val="24"/>
        </w:rPr>
      </w:pPr>
    </w:p>
    <w:p w:rsidR="00B72A07" w:rsidRPr="0031504C" w:rsidRDefault="00B72A07" w:rsidP="00B72A07">
      <w:pPr>
        <w:jc w:val="both"/>
        <w:rPr>
          <w:rFonts w:ascii="Arial" w:hAnsi="Arial" w:cs="Arial"/>
          <w:szCs w:val="24"/>
        </w:rPr>
      </w:pPr>
      <w:r w:rsidRPr="0031504C">
        <w:rPr>
          <w:rFonts w:ascii="Arial" w:hAnsi="Arial" w:cs="Arial"/>
          <w:szCs w:val="24"/>
        </w:rPr>
        <w:t>Conformément aux dispositions de la Loi n°2001-152 du 19 Février 2001 sur l'épargne salariale, l'accord est applicable à l'ensemble des salariés titulaires d'un contrat de travail avec la société (CDD ou CDI) et comptant au moins 3 mois d'ancienneté au sein de la société ….</w:t>
      </w:r>
    </w:p>
    <w:p w:rsidR="00B72A07" w:rsidRPr="0031504C" w:rsidRDefault="00B72A07" w:rsidP="00B72A07">
      <w:pPr>
        <w:jc w:val="both"/>
        <w:rPr>
          <w:rFonts w:ascii="Arial" w:hAnsi="Arial" w:cs="Arial"/>
          <w:szCs w:val="24"/>
        </w:rPr>
      </w:pPr>
    </w:p>
    <w:p w:rsidR="00B72A07" w:rsidRPr="0031504C" w:rsidRDefault="00B72A07" w:rsidP="00B72A07">
      <w:pPr>
        <w:jc w:val="both"/>
        <w:rPr>
          <w:rFonts w:ascii="Arial" w:hAnsi="Arial" w:cs="Arial"/>
          <w:szCs w:val="24"/>
        </w:rPr>
      </w:pPr>
      <w:r w:rsidRPr="0031504C">
        <w:rPr>
          <w:rFonts w:ascii="Arial" w:hAnsi="Arial" w:cs="Arial"/>
          <w:szCs w:val="24"/>
        </w:rPr>
        <w:t>Pour le calcul de cette ancienneté</w:t>
      </w:r>
      <w:r>
        <w:rPr>
          <w:rFonts w:ascii="Arial" w:hAnsi="Arial" w:cs="Arial"/>
          <w:szCs w:val="24"/>
        </w:rPr>
        <w:t>,</w:t>
      </w:r>
      <w:r w:rsidRPr="0031504C">
        <w:rPr>
          <w:rFonts w:ascii="Arial" w:hAnsi="Arial" w:cs="Arial"/>
          <w:szCs w:val="24"/>
        </w:rPr>
        <w:t xml:space="preserve"> sont pris en compte tous les contrats de travail exécutés au cours de la période de calcul de la réserve d’intéressement et des 12 mois qui la précèdent, ce qui correspond à la durée totale d’appartenance juridique à l’entreprise. L’ancienneté est prise en compte quel que soit le type de contrat de travail conclu avec le salarié (CDI, CDD, contrat d’apprentissage, contrat initiative emploi, contrat de </w:t>
      </w:r>
      <w:proofErr w:type="gramStart"/>
      <w:r w:rsidRPr="0031504C">
        <w:rPr>
          <w:rFonts w:ascii="Arial" w:hAnsi="Arial" w:cs="Arial"/>
          <w:szCs w:val="24"/>
        </w:rPr>
        <w:t>professionnalisation,…</w:t>
      </w:r>
      <w:proofErr w:type="gramEnd"/>
      <w:r w:rsidRPr="0031504C">
        <w:rPr>
          <w:rFonts w:ascii="Arial" w:hAnsi="Arial" w:cs="Arial"/>
          <w:szCs w:val="24"/>
        </w:rPr>
        <w:t>)</w:t>
      </w:r>
    </w:p>
    <w:p w:rsidR="00B72A07" w:rsidRPr="0031504C" w:rsidRDefault="00B72A07" w:rsidP="00B72A07">
      <w:pPr>
        <w:jc w:val="both"/>
        <w:rPr>
          <w:rFonts w:ascii="Arial" w:hAnsi="Arial" w:cs="Arial"/>
          <w:szCs w:val="24"/>
        </w:rPr>
      </w:pPr>
    </w:p>
    <w:p w:rsidR="00B72A07" w:rsidRPr="0031504C" w:rsidRDefault="00B72A07" w:rsidP="00B72A07">
      <w:pPr>
        <w:jc w:val="both"/>
        <w:rPr>
          <w:rFonts w:ascii="Arial" w:hAnsi="Arial" w:cs="Arial"/>
          <w:szCs w:val="24"/>
        </w:rPr>
      </w:pPr>
      <w:r w:rsidRPr="0031504C">
        <w:rPr>
          <w:rFonts w:ascii="Arial" w:hAnsi="Arial" w:cs="Arial"/>
          <w:szCs w:val="24"/>
        </w:rPr>
        <w:t>Pour les stagiaires embauchés par l'Entreprise à l'issue d'un stage d'une durée supérieure à deux mois, la durée de ce stage est prise en compte pour l'ouverture et le calcul des droits liés à l'ancienneté.</w:t>
      </w:r>
    </w:p>
    <w:p w:rsidR="00B72A07" w:rsidRPr="0031504C" w:rsidRDefault="00B72A07" w:rsidP="00B72A07">
      <w:pPr>
        <w:jc w:val="both"/>
        <w:rPr>
          <w:rFonts w:ascii="Arial" w:hAnsi="Arial" w:cs="Arial"/>
          <w:szCs w:val="24"/>
        </w:rPr>
      </w:pPr>
    </w:p>
    <w:p w:rsidR="00B72A07" w:rsidRPr="0031504C" w:rsidRDefault="00B72A07" w:rsidP="00B72A07">
      <w:pPr>
        <w:jc w:val="both"/>
        <w:rPr>
          <w:rFonts w:ascii="Arial" w:hAnsi="Arial" w:cs="Arial"/>
          <w:szCs w:val="24"/>
        </w:rPr>
      </w:pPr>
      <w:r w:rsidRPr="0031504C">
        <w:rPr>
          <w:rFonts w:ascii="Arial" w:hAnsi="Arial" w:cs="Arial"/>
          <w:szCs w:val="24"/>
        </w:rPr>
        <w:t xml:space="preserve">Les périodes de suspension du contrat de travail, pour quelque motif que ce soit, ne sont pas déduites pour le calcul de l'ancienneté. </w:t>
      </w:r>
    </w:p>
    <w:p w:rsidR="00B72A07" w:rsidRPr="0031504C" w:rsidRDefault="00B72A07" w:rsidP="00B72A07">
      <w:pPr>
        <w:jc w:val="both"/>
        <w:rPr>
          <w:rFonts w:ascii="Arial" w:hAnsi="Arial" w:cs="Arial"/>
          <w:szCs w:val="24"/>
        </w:rPr>
      </w:pPr>
    </w:p>
    <w:p w:rsidR="00B72A07" w:rsidRPr="0031504C" w:rsidRDefault="00B72A07" w:rsidP="00B72A07">
      <w:pPr>
        <w:pStyle w:val="Titre5"/>
        <w:spacing w:before="0"/>
        <w:jc w:val="both"/>
        <w:rPr>
          <w:rFonts w:ascii="Arial" w:hAnsi="Arial" w:cs="Arial"/>
          <w:b/>
          <w:color w:val="000000"/>
          <w:szCs w:val="24"/>
        </w:rPr>
      </w:pPr>
      <w:r w:rsidRPr="0031504C">
        <w:rPr>
          <w:rFonts w:ascii="Arial" w:hAnsi="Arial" w:cs="Arial"/>
          <w:b/>
          <w:color w:val="000000"/>
          <w:szCs w:val="24"/>
        </w:rPr>
        <w:t>Article 3 - Durée de l'Accord – Révision</w:t>
      </w:r>
    </w:p>
    <w:p w:rsidR="00B72A07" w:rsidRPr="0031504C" w:rsidRDefault="00B72A07" w:rsidP="00B72A07">
      <w:pPr>
        <w:jc w:val="both"/>
        <w:rPr>
          <w:rFonts w:ascii="Arial" w:hAnsi="Arial" w:cs="Arial"/>
          <w:szCs w:val="24"/>
        </w:rPr>
      </w:pPr>
    </w:p>
    <w:p w:rsidR="00B72A07" w:rsidRPr="0031504C" w:rsidRDefault="00B72A07" w:rsidP="00B72A07">
      <w:pPr>
        <w:jc w:val="both"/>
        <w:rPr>
          <w:rFonts w:ascii="Arial" w:hAnsi="Arial" w:cs="Arial"/>
          <w:b/>
          <w:szCs w:val="24"/>
        </w:rPr>
      </w:pPr>
      <w:r w:rsidRPr="0031504C">
        <w:rPr>
          <w:rFonts w:ascii="Arial" w:hAnsi="Arial" w:cs="Arial"/>
          <w:szCs w:val="24"/>
        </w:rPr>
        <w:t xml:space="preserve">Le présent accord est conclu pour une durée </w:t>
      </w:r>
      <w:r w:rsidRPr="0031504C">
        <w:rPr>
          <w:rFonts w:ascii="Arial" w:hAnsi="Arial" w:cs="Arial"/>
          <w:b/>
          <w:szCs w:val="24"/>
        </w:rPr>
        <w:t xml:space="preserve">de 3 ans. </w:t>
      </w:r>
    </w:p>
    <w:p w:rsidR="00B72A07" w:rsidRPr="0031504C" w:rsidRDefault="00B72A07" w:rsidP="00B72A07">
      <w:pPr>
        <w:jc w:val="both"/>
        <w:rPr>
          <w:rFonts w:ascii="Arial" w:hAnsi="Arial" w:cs="Arial"/>
          <w:b/>
          <w:i/>
          <w:color w:val="FF0000"/>
          <w:szCs w:val="24"/>
        </w:rPr>
      </w:pPr>
    </w:p>
    <w:p w:rsidR="00B72A07" w:rsidRDefault="00B72A07" w:rsidP="00B72A07">
      <w:pPr>
        <w:jc w:val="both"/>
        <w:rPr>
          <w:rFonts w:ascii="Arial" w:hAnsi="Arial" w:cs="Arial"/>
          <w:b/>
          <w:bCs/>
          <w:i/>
          <w:szCs w:val="24"/>
        </w:rPr>
      </w:pPr>
      <w:r w:rsidRPr="0031504C">
        <w:rPr>
          <w:rFonts w:ascii="Arial" w:hAnsi="Arial" w:cs="Arial"/>
          <w:szCs w:val="24"/>
        </w:rPr>
        <w:t xml:space="preserve">Il prend effet le </w:t>
      </w:r>
      <w:r>
        <w:rPr>
          <w:rFonts w:ascii="Arial" w:hAnsi="Arial" w:cs="Arial"/>
          <w:b/>
          <w:bCs/>
          <w:szCs w:val="24"/>
        </w:rPr>
        <w:t xml:space="preserve">… </w:t>
      </w:r>
      <w:r w:rsidRPr="0031504C">
        <w:rPr>
          <w:rFonts w:ascii="Arial" w:hAnsi="Arial" w:cs="Arial"/>
          <w:szCs w:val="24"/>
        </w:rPr>
        <w:t>et concerne donc distinctement les exercices ou les périodes :</w:t>
      </w:r>
    </w:p>
    <w:p w:rsidR="00B72A07" w:rsidRPr="0031504C" w:rsidRDefault="00B72A07" w:rsidP="00B72A07">
      <w:pPr>
        <w:jc w:val="both"/>
        <w:rPr>
          <w:rFonts w:ascii="Arial" w:hAnsi="Arial" w:cs="Arial"/>
          <w:b/>
          <w:bCs/>
          <w:i/>
          <w:szCs w:val="24"/>
        </w:rPr>
      </w:pPr>
      <w:r w:rsidRPr="0031504C">
        <w:rPr>
          <w:rFonts w:ascii="Arial" w:hAnsi="Arial" w:cs="Arial"/>
          <w:b/>
          <w:bCs/>
          <w:i/>
          <w:szCs w:val="24"/>
        </w:rPr>
        <w:t>….</w:t>
      </w:r>
    </w:p>
    <w:p w:rsidR="00B72A07" w:rsidRPr="0031504C" w:rsidRDefault="00B72A07" w:rsidP="00B72A07">
      <w:pPr>
        <w:widowControl w:val="0"/>
        <w:jc w:val="both"/>
        <w:rPr>
          <w:rFonts w:ascii="Arial" w:hAnsi="Arial" w:cs="Arial"/>
          <w:szCs w:val="24"/>
        </w:rPr>
      </w:pPr>
    </w:p>
    <w:p w:rsidR="00B72A07" w:rsidRPr="0031504C" w:rsidRDefault="00B72A07" w:rsidP="00B72A07">
      <w:pPr>
        <w:widowControl w:val="0"/>
        <w:jc w:val="both"/>
        <w:rPr>
          <w:rFonts w:ascii="Arial" w:hAnsi="Arial" w:cs="Arial"/>
          <w:szCs w:val="24"/>
        </w:rPr>
      </w:pPr>
      <w:r w:rsidRPr="0031504C">
        <w:rPr>
          <w:rFonts w:ascii="Arial" w:hAnsi="Arial" w:cs="Arial"/>
          <w:szCs w:val="24"/>
        </w:rPr>
        <w:t>Le calcul de l'intéressement sera effectué sur le résultat ou l'activité des trois exercices suivants :</w:t>
      </w:r>
    </w:p>
    <w:p w:rsidR="00B72A07" w:rsidRPr="0031504C" w:rsidRDefault="00B72A07" w:rsidP="00B72A07">
      <w:pPr>
        <w:widowControl w:val="0"/>
        <w:numPr>
          <w:ilvl w:val="0"/>
          <w:numId w:val="3"/>
        </w:numPr>
        <w:overflowPunct/>
        <w:autoSpaceDE/>
        <w:autoSpaceDN/>
        <w:adjustRightInd/>
        <w:jc w:val="both"/>
        <w:textAlignment w:val="auto"/>
        <w:rPr>
          <w:rFonts w:ascii="Arial" w:hAnsi="Arial" w:cs="Arial"/>
          <w:szCs w:val="24"/>
        </w:rPr>
      </w:pPr>
      <w:proofErr w:type="gramStart"/>
      <w:r w:rsidRPr="0031504C">
        <w:rPr>
          <w:rFonts w:ascii="Arial" w:hAnsi="Arial" w:cs="Arial"/>
          <w:szCs w:val="24"/>
        </w:rPr>
        <w:t>exercice</w:t>
      </w:r>
      <w:proofErr w:type="gramEnd"/>
      <w:r w:rsidRPr="0031504C">
        <w:rPr>
          <w:rFonts w:ascii="Arial" w:hAnsi="Arial" w:cs="Arial"/>
          <w:szCs w:val="24"/>
        </w:rPr>
        <w:t xml:space="preserve"> ouvert le... et clos le....</w:t>
      </w:r>
      <w:r w:rsidRPr="0031504C">
        <w:rPr>
          <w:rFonts w:ascii="Arial" w:hAnsi="Arial" w:cs="Arial"/>
          <w:i/>
          <w:szCs w:val="24"/>
        </w:rPr>
        <w:t xml:space="preserve"> (</w:t>
      </w:r>
      <w:proofErr w:type="gramStart"/>
      <w:r w:rsidRPr="0031504C">
        <w:rPr>
          <w:rFonts w:ascii="Arial" w:hAnsi="Arial" w:cs="Arial"/>
          <w:i/>
          <w:szCs w:val="24"/>
        </w:rPr>
        <w:t>à</w:t>
      </w:r>
      <w:proofErr w:type="gramEnd"/>
      <w:r w:rsidRPr="0031504C">
        <w:rPr>
          <w:rFonts w:ascii="Arial" w:hAnsi="Arial" w:cs="Arial"/>
          <w:i/>
          <w:szCs w:val="24"/>
        </w:rPr>
        <w:t xml:space="preserve"> préciser).</w:t>
      </w:r>
    </w:p>
    <w:p w:rsidR="00B72A07" w:rsidRPr="0031504C" w:rsidRDefault="00B72A07" w:rsidP="00B72A07">
      <w:pPr>
        <w:widowControl w:val="0"/>
        <w:numPr>
          <w:ilvl w:val="0"/>
          <w:numId w:val="3"/>
        </w:numPr>
        <w:overflowPunct/>
        <w:autoSpaceDE/>
        <w:autoSpaceDN/>
        <w:adjustRightInd/>
        <w:jc w:val="both"/>
        <w:textAlignment w:val="auto"/>
        <w:rPr>
          <w:rFonts w:ascii="Arial" w:hAnsi="Arial" w:cs="Arial"/>
          <w:szCs w:val="24"/>
        </w:rPr>
      </w:pPr>
      <w:proofErr w:type="gramStart"/>
      <w:r w:rsidRPr="0031504C">
        <w:rPr>
          <w:rFonts w:ascii="Arial" w:hAnsi="Arial" w:cs="Arial"/>
          <w:szCs w:val="24"/>
        </w:rPr>
        <w:t>exercice</w:t>
      </w:r>
      <w:proofErr w:type="gramEnd"/>
      <w:r w:rsidRPr="0031504C">
        <w:rPr>
          <w:rFonts w:ascii="Arial" w:hAnsi="Arial" w:cs="Arial"/>
          <w:szCs w:val="24"/>
        </w:rPr>
        <w:t xml:space="preserve"> ouvert le ... et clos le.... (</w:t>
      </w:r>
      <w:proofErr w:type="gramStart"/>
      <w:r w:rsidRPr="0031504C">
        <w:rPr>
          <w:rFonts w:ascii="Arial" w:hAnsi="Arial" w:cs="Arial"/>
          <w:szCs w:val="24"/>
        </w:rPr>
        <w:t>à</w:t>
      </w:r>
      <w:proofErr w:type="gramEnd"/>
      <w:r w:rsidRPr="0031504C">
        <w:rPr>
          <w:rFonts w:ascii="Arial" w:hAnsi="Arial" w:cs="Arial"/>
          <w:szCs w:val="24"/>
        </w:rPr>
        <w:t xml:space="preserve"> préciser).</w:t>
      </w:r>
    </w:p>
    <w:p w:rsidR="00B72A07" w:rsidRPr="0031504C" w:rsidRDefault="00B72A07" w:rsidP="00B72A07">
      <w:pPr>
        <w:widowControl w:val="0"/>
        <w:numPr>
          <w:ilvl w:val="0"/>
          <w:numId w:val="3"/>
        </w:numPr>
        <w:overflowPunct/>
        <w:autoSpaceDE/>
        <w:autoSpaceDN/>
        <w:adjustRightInd/>
        <w:jc w:val="both"/>
        <w:textAlignment w:val="auto"/>
        <w:rPr>
          <w:rFonts w:ascii="Arial" w:hAnsi="Arial" w:cs="Arial"/>
          <w:szCs w:val="24"/>
        </w:rPr>
      </w:pPr>
      <w:proofErr w:type="gramStart"/>
      <w:r w:rsidRPr="0031504C">
        <w:rPr>
          <w:rFonts w:ascii="Arial" w:hAnsi="Arial" w:cs="Arial"/>
          <w:szCs w:val="24"/>
        </w:rPr>
        <w:t>exercice</w:t>
      </w:r>
      <w:proofErr w:type="gramEnd"/>
      <w:r w:rsidRPr="0031504C">
        <w:rPr>
          <w:rFonts w:ascii="Arial" w:hAnsi="Arial" w:cs="Arial"/>
          <w:szCs w:val="24"/>
        </w:rPr>
        <w:t xml:space="preserve"> ouvert le ... et clos le .... (</w:t>
      </w:r>
      <w:proofErr w:type="gramStart"/>
      <w:r w:rsidRPr="0031504C">
        <w:rPr>
          <w:rFonts w:ascii="Arial" w:hAnsi="Arial" w:cs="Arial"/>
          <w:szCs w:val="24"/>
        </w:rPr>
        <w:t>à</w:t>
      </w:r>
      <w:proofErr w:type="gramEnd"/>
      <w:r w:rsidRPr="0031504C">
        <w:rPr>
          <w:rFonts w:ascii="Arial" w:hAnsi="Arial" w:cs="Arial"/>
          <w:szCs w:val="24"/>
        </w:rPr>
        <w:t xml:space="preserve"> préciser).</w:t>
      </w:r>
    </w:p>
    <w:p w:rsidR="00B72A07" w:rsidRPr="0031504C" w:rsidRDefault="00B72A07" w:rsidP="00B72A07">
      <w:pPr>
        <w:jc w:val="both"/>
        <w:rPr>
          <w:rFonts w:ascii="Arial" w:hAnsi="Arial" w:cs="Arial"/>
          <w:b/>
          <w:bCs/>
          <w:szCs w:val="24"/>
        </w:rPr>
      </w:pPr>
    </w:p>
    <w:p w:rsidR="00B72A07" w:rsidRPr="0031504C" w:rsidRDefault="00B72A07" w:rsidP="00C07067">
      <w:pPr>
        <w:widowControl w:val="0"/>
        <w:jc w:val="both"/>
        <w:rPr>
          <w:rFonts w:ascii="Arial" w:hAnsi="Arial" w:cs="Arial"/>
          <w:b/>
          <w:i/>
          <w:szCs w:val="24"/>
        </w:rPr>
      </w:pPr>
      <w:r w:rsidRPr="003630AE">
        <w:rPr>
          <w:rFonts w:ascii="Arial" w:hAnsi="Arial" w:cs="Arial"/>
          <w:b/>
          <w:i/>
          <w:szCs w:val="24"/>
        </w:rPr>
        <w:t xml:space="preserve"> Hypothèse où l’accord ne prévoit pas la tacite reconduction</w:t>
      </w:r>
    </w:p>
    <w:p w:rsidR="00B72A07" w:rsidRPr="0031504C" w:rsidRDefault="00B72A07" w:rsidP="00C07067">
      <w:pPr>
        <w:widowControl w:val="0"/>
        <w:jc w:val="both"/>
        <w:rPr>
          <w:rFonts w:ascii="Arial" w:hAnsi="Arial" w:cs="Arial"/>
          <w:szCs w:val="24"/>
        </w:rPr>
      </w:pPr>
      <w:r w:rsidRPr="0031504C">
        <w:rPr>
          <w:rFonts w:ascii="Arial" w:hAnsi="Arial" w:cs="Arial"/>
          <w:szCs w:val="24"/>
        </w:rPr>
        <w:t xml:space="preserve">Le présent Accord ne prévoit pas la tacite reconduction. Au terme des trois exercices précités, l’Accord sera donc caduc. </w:t>
      </w:r>
    </w:p>
    <w:p w:rsidR="00B72A07" w:rsidRPr="0031504C" w:rsidRDefault="00B72A07" w:rsidP="00C07067">
      <w:pPr>
        <w:widowControl w:val="0"/>
        <w:jc w:val="both"/>
        <w:rPr>
          <w:rFonts w:ascii="Arial" w:hAnsi="Arial" w:cs="Arial"/>
          <w:szCs w:val="24"/>
        </w:rPr>
      </w:pPr>
      <w:r w:rsidRPr="0031504C">
        <w:rPr>
          <w:rFonts w:ascii="Arial" w:hAnsi="Arial" w:cs="Arial"/>
          <w:szCs w:val="24"/>
        </w:rPr>
        <w:t>Dans les trois mois qui précèdent le terme de l’Accord, les parties conviennent de se réunir pour juger de l'opportunité de conclure un nouvel accord.</w:t>
      </w:r>
    </w:p>
    <w:p w:rsidR="00B72A07" w:rsidRPr="0031504C" w:rsidRDefault="00B72A07" w:rsidP="00B72A07">
      <w:pPr>
        <w:widowControl w:val="0"/>
        <w:jc w:val="both"/>
        <w:rPr>
          <w:rFonts w:ascii="Arial" w:hAnsi="Arial" w:cs="Arial"/>
          <w:szCs w:val="24"/>
          <w:highlight w:val="green"/>
        </w:rPr>
      </w:pPr>
    </w:p>
    <w:p w:rsidR="00B72A07" w:rsidRPr="003630AE" w:rsidRDefault="00B72A07" w:rsidP="00C07067">
      <w:pPr>
        <w:widowControl w:val="0"/>
        <w:jc w:val="both"/>
        <w:rPr>
          <w:rFonts w:ascii="Arial" w:hAnsi="Arial" w:cs="Arial"/>
          <w:b/>
          <w:i/>
          <w:szCs w:val="24"/>
        </w:rPr>
      </w:pPr>
      <w:r w:rsidRPr="003630AE">
        <w:rPr>
          <w:rFonts w:ascii="Arial" w:hAnsi="Arial" w:cs="Arial"/>
          <w:b/>
          <w:i/>
          <w:szCs w:val="24"/>
        </w:rPr>
        <w:t>Hypothèse où l’accord prévoit la tacite reconduction</w:t>
      </w:r>
    </w:p>
    <w:p w:rsidR="00B72A07" w:rsidRPr="0031504C" w:rsidRDefault="00B72A07" w:rsidP="00C07067">
      <w:pPr>
        <w:widowControl w:val="0"/>
        <w:jc w:val="both"/>
        <w:rPr>
          <w:rFonts w:ascii="Arial" w:hAnsi="Arial" w:cs="Arial"/>
          <w:szCs w:val="24"/>
        </w:rPr>
      </w:pPr>
      <w:r w:rsidRPr="0031504C">
        <w:rPr>
          <w:rFonts w:ascii="Arial" w:hAnsi="Arial" w:cs="Arial"/>
          <w:szCs w:val="24"/>
        </w:rPr>
        <w:t xml:space="preserve">Si aucune </w:t>
      </w:r>
      <w:proofErr w:type="gramStart"/>
      <w:r w:rsidRPr="0031504C">
        <w:rPr>
          <w:rFonts w:ascii="Arial" w:hAnsi="Arial" w:cs="Arial"/>
          <w:szCs w:val="24"/>
        </w:rPr>
        <w:t>des parties dûment habilitée</w:t>
      </w:r>
      <w:proofErr w:type="gramEnd"/>
      <w:r w:rsidRPr="0031504C">
        <w:rPr>
          <w:rFonts w:ascii="Arial" w:hAnsi="Arial" w:cs="Arial"/>
          <w:szCs w:val="24"/>
        </w:rPr>
        <w:t xml:space="preserve"> à négocier ou ratifier un accord d’entreprise ne demande de renégociation de l’Accord, dans les conditions prévues à l’article L.3312-5 du Code du travail et dans les trois mois qui précèdent sa date d’échéance, l’Accord se renouvellera par tacite reconduction, pour une nouvelle durée de 3 ans.</w:t>
      </w:r>
    </w:p>
    <w:p w:rsidR="00B72A07" w:rsidRPr="0031504C" w:rsidRDefault="00B72A07" w:rsidP="00B72A07">
      <w:pPr>
        <w:widowControl w:val="0"/>
        <w:jc w:val="both"/>
        <w:rPr>
          <w:rFonts w:ascii="Arial" w:hAnsi="Arial" w:cs="Arial"/>
          <w:szCs w:val="24"/>
        </w:rPr>
      </w:pPr>
    </w:p>
    <w:p w:rsidR="00B72A07" w:rsidRPr="0031504C" w:rsidRDefault="00B72A07" w:rsidP="00B72A07">
      <w:pPr>
        <w:widowControl w:val="0"/>
        <w:tabs>
          <w:tab w:val="left" w:pos="8280"/>
        </w:tabs>
        <w:ind w:right="23"/>
        <w:jc w:val="both"/>
        <w:rPr>
          <w:rFonts w:ascii="Arial" w:hAnsi="Arial" w:cs="Arial"/>
          <w:szCs w:val="24"/>
        </w:rPr>
      </w:pPr>
      <w:r w:rsidRPr="0031504C">
        <w:rPr>
          <w:rFonts w:ascii="Arial" w:hAnsi="Arial" w:cs="Arial"/>
          <w:szCs w:val="24"/>
        </w:rPr>
        <w:t xml:space="preserve">Le renouvellement de cet accord est notifié par la partie la plus diligente auprès de la </w:t>
      </w:r>
      <w:r w:rsidRPr="0031504C">
        <w:rPr>
          <w:rFonts w:ascii="Arial" w:hAnsi="Arial" w:cs="Arial"/>
          <w:szCs w:val="24"/>
        </w:rPr>
        <w:lastRenderedPageBreak/>
        <w:t xml:space="preserve">DIRECCTE. </w:t>
      </w:r>
    </w:p>
    <w:p w:rsidR="00B72A07" w:rsidRPr="0031504C" w:rsidRDefault="00B72A07" w:rsidP="00B72A07">
      <w:pPr>
        <w:widowControl w:val="0"/>
        <w:tabs>
          <w:tab w:val="left" w:pos="8280"/>
        </w:tabs>
        <w:ind w:right="23"/>
        <w:jc w:val="both"/>
        <w:rPr>
          <w:rFonts w:ascii="Arial" w:hAnsi="Arial" w:cs="Arial"/>
          <w:szCs w:val="24"/>
        </w:rPr>
      </w:pPr>
    </w:p>
    <w:p w:rsidR="00B72A07" w:rsidRPr="0031504C" w:rsidRDefault="00B72A07" w:rsidP="00B72A07">
      <w:pPr>
        <w:widowControl w:val="0"/>
        <w:tabs>
          <w:tab w:val="left" w:pos="8280"/>
        </w:tabs>
        <w:ind w:right="23"/>
        <w:jc w:val="both"/>
        <w:rPr>
          <w:rFonts w:ascii="Arial" w:hAnsi="Arial" w:cs="Arial"/>
          <w:szCs w:val="24"/>
        </w:rPr>
      </w:pPr>
      <w:r w:rsidRPr="0031504C">
        <w:rPr>
          <w:rFonts w:ascii="Arial" w:hAnsi="Arial" w:cs="Arial"/>
          <w:szCs w:val="24"/>
        </w:rPr>
        <w:t>La notification respecte les mêmes conditions de délais et de dépôt que l’Accord.</w:t>
      </w:r>
    </w:p>
    <w:p w:rsidR="00B72A07" w:rsidRPr="0031504C" w:rsidRDefault="00B72A07" w:rsidP="00B72A07">
      <w:pPr>
        <w:jc w:val="both"/>
        <w:rPr>
          <w:rFonts w:ascii="Arial" w:hAnsi="Arial" w:cs="Arial"/>
          <w:szCs w:val="24"/>
        </w:rPr>
      </w:pPr>
    </w:p>
    <w:p w:rsidR="00B72A07" w:rsidRPr="0031504C" w:rsidRDefault="00B72A07" w:rsidP="00B72A07">
      <w:pPr>
        <w:jc w:val="both"/>
        <w:rPr>
          <w:rFonts w:ascii="Arial" w:hAnsi="Arial" w:cs="Arial"/>
          <w:szCs w:val="24"/>
        </w:rPr>
      </w:pPr>
      <w:r w:rsidRPr="0031504C">
        <w:rPr>
          <w:rFonts w:ascii="Arial" w:hAnsi="Arial" w:cs="Arial"/>
          <w:szCs w:val="24"/>
        </w:rPr>
        <w:t>La conclusion de l’accord d’intéressement pour une durée de trois ans</w:t>
      </w:r>
      <w:r w:rsidRPr="0031504C">
        <w:rPr>
          <w:rFonts w:ascii="Arial" w:hAnsi="Arial" w:cs="Arial"/>
          <w:color w:val="FF0000"/>
          <w:szCs w:val="24"/>
        </w:rPr>
        <w:t xml:space="preserve"> </w:t>
      </w:r>
      <w:r w:rsidRPr="0031504C">
        <w:rPr>
          <w:rFonts w:ascii="Arial" w:hAnsi="Arial" w:cs="Arial"/>
          <w:szCs w:val="24"/>
        </w:rPr>
        <w:t>ne fait pas obstacle à la conclusion d’avenants annuels quantifiant l’objectif à atteindre, cette faculté permettant, le cas échéant, de mieux adapter l’intéressement à la vie de l’entreprise.</w:t>
      </w:r>
    </w:p>
    <w:p w:rsidR="00B72A07" w:rsidRPr="0031504C" w:rsidRDefault="00B72A07" w:rsidP="00B72A07">
      <w:pPr>
        <w:jc w:val="both"/>
        <w:rPr>
          <w:rFonts w:ascii="Arial" w:hAnsi="Arial" w:cs="Arial"/>
          <w:szCs w:val="24"/>
        </w:rPr>
      </w:pPr>
    </w:p>
    <w:p w:rsidR="00B72A07" w:rsidRPr="005A77B6" w:rsidRDefault="00B72A07" w:rsidP="00B72A07">
      <w:pPr>
        <w:pStyle w:val="Titre6"/>
        <w:ind w:right="6520"/>
        <w:rPr>
          <w:rFonts w:ascii="Arial" w:hAnsi="Arial" w:cs="Arial"/>
          <w:b/>
          <w:i w:val="0"/>
          <w:szCs w:val="24"/>
          <w:u w:val="single"/>
        </w:rPr>
      </w:pPr>
      <w:r w:rsidRPr="005A77B6">
        <w:rPr>
          <w:rFonts w:ascii="Arial" w:hAnsi="Arial" w:cs="Arial"/>
          <w:b/>
          <w:i w:val="0"/>
          <w:szCs w:val="24"/>
          <w:u w:val="single"/>
        </w:rPr>
        <w:t>Révision</w:t>
      </w:r>
    </w:p>
    <w:p w:rsidR="00B72A07" w:rsidRPr="0031504C" w:rsidRDefault="00B72A07" w:rsidP="00B72A07">
      <w:pPr>
        <w:jc w:val="both"/>
        <w:rPr>
          <w:rFonts w:ascii="Arial" w:hAnsi="Arial" w:cs="Arial"/>
          <w:szCs w:val="24"/>
        </w:rPr>
      </w:pPr>
    </w:p>
    <w:p w:rsidR="00B72A07" w:rsidRPr="0031504C" w:rsidRDefault="00B72A07" w:rsidP="00B72A07">
      <w:pPr>
        <w:jc w:val="both"/>
        <w:rPr>
          <w:rFonts w:ascii="Arial" w:hAnsi="Arial" w:cs="Arial"/>
          <w:szCs w:val="24"/>
        </w:rPr>
      </w:pPr>
      <w:r w:rsidRPr="0031504C">
        <w:rPr>
          <w:rFonts w:ascii="Arial" w:hAnsi="Arial" w:cs="Arial"/>
          <w:szCs w:val="24"/>
        </w:rPr>
        <w:t>Le présent Accord pourra être révisé pendant sa période d'application d'un commun accord entre les parties signataires, dans l'hypothèse où les modalités de mise en œuvre n'apparaîtraient plus conformes aux principes ayant servi de base à son élaboration ; la copie de l'Accord portant révision serait alors déposée à la DIRECCTE.</w:t>
      </w:r>
    </w:p>
    <w:p w:rsidR="00B72A07" w:rsidRPr="0031504C" w:rsidRDefault="00B72A07" w:rsidP="00B72A07">
      <w:pPr>
        <w:jc w:val="both"/>
        <w:rPr>
          <w:rFonts w:ascii="Arial" w:hAnsi="Arial" w:cs="Arial"/>
          <w:szCs w:val="24"/>
        </w:rPr>
      </w:pPr>
    </w:p>
    <w:p w:rsidR="00B72A07" w:rsidRPr="0031504C" w:rsidRDefault="00B72A07" w:rsidP="00B72A07">
      <w:pPr>
        <w:jc w:val="both"/>
        <w:rPr>
          <w:rFonts w:ascii="Arial" w:hAnsi="Arial" w:cs="Arial"/>
          <w:szCs w:val="24"/>
        </w:rPr>
      </w:pPr>
      <w:r w:rsidRPr="0031504C">
        <w:rPr>
          <w:rFonts w:ascii="Arial" w:hAnsi="Arial" w:cs="Arial"/>
          <w:szCs w:val="24"/>
        </w:rPr>
        <w:t>D’après l’article D 3313-6 du Code du travail, tout avenant modifiant l’accord d’intéressement en vigueur doit être déposé à la DIRECCTE selon les mêmes formalités et délais que l’accord lui-même pour être applicable à l’exercice en cours.</w:t>
      </w:r>
    </w:p>
    <w:p w:rsidR="00B72A07" w:rsidRPr="0031504C" w:rsidRDefault="00B72A07" w:rsidP="00B72A07">
      <w:pPr>
        <w:widowControl w:val="0"/>
        <w:jc w:val="both"/>
        <w:rPr>
          <w:rFonts w:ascii="Arial" w:hAnsi="Arial" w:cs="Arial"/>
          <w:szCs w:val="24"/>
        </w:rPr>
      </w:pPr>
    </w:p>
    <w:p w:rsidR="00B72A07" w:rsidRPr="0031504C" w:rsidRDefault="00B72A07" w:rsidP="00B72A07">
      <w:pPr>
        <w:widowControl w:val="0"/>
        <w:jc w:val="both"/>
        <w:rPr>
          <w:rFonts w:ascii="Arial" w:hAnsi="Arial" w:cs="Arial"/>
          <w:szCs w:val="24"/>
        </w:rPr>
      </w:pPr>
      <w:r w:rsidRPr="0031504C">
        <w:rPr>
          <w:rFonts w:ascii="Arial" w:hAnsi="Arial" w:cs="Arial"/>
          <w:szCs w:val="24"/>
        </w:rPr>
        <w:t>L’Accord peut être révisé par voie d’avenant signé par l'ensemble des parties signataires, dans la même forme que sa conclusion :</w:t>
      </w:r>
    </w:p>
    <w:p w:rsidR="00B72A07" w:rsidRPr="0031504C" w:rsidRDefault="00B72A07" w:rsidP="00B72A07">
      <w:pPr>
        <w:widowControl w:val="0"/>
        <w:numPr>
          <w:ilvl w:val="0"/>
          <w:numId w:val="4"/>
        </w:numPr>
        <w:overflowPunct/>
        <w:autoSpaceDE/>
        <w:autoSpaceDN/>
        <w:adjustRightInd/>
        <w:jc w:val="both"/>
        <w:textAlignment w:val="auto"/>
        <w:rPr>
          <w:rFonts w:ascii="Arial" w:hAnsi="Arial" w:cs="Arial"/>
          <w:szCs w:val="24"/>
        </w:rPr>
      </w:pPr>
      <w:r w:rsidRPr="0031504C">
        <w:rPr>
          <w:rFonts w:ascii="Arial" w:hAnsi="Arial" w:cs="Arial"/>
          <w:szCs w:val="24"/>
        </w:rPr>
        <w:t xml:space="preserve">Si l’avenant est conclu avant la fin de la première moitié de la période de calcul sur laquelle porte la modification, il prendra effet sur le calcul applicable à l’exercice en cours ; </w:t>
      </w:r>
    </w:p>
    <w:p w:rsidR="00B72A07" w:rsidRPr="0031504C" w:rsidRDefault="00B72A07" w:rsidP="00B72A07">
      <w:pPr>
        <w:widowControl w:val="0"/>
        <w:numPr>
          <w:ilvl w:val="0"/>
          <w:numId w:val="4"/>
        </w:numPr>
        <w:overflowPunct/>
        <w:autoSpaceDE/>
        <w:autoSpaceDN/>
        <w:adjustRightInd/>
        <w:jc w:val="both"/>
        <w:textAlignment w:val="auto"/>
        <w:rPr>
          <w:rFonts w:ascii="Arial" w:hAnsi="Arial" w:cs="Arial"/>
          <w:szCs w:val="24"/>
        </w:rPr>
      </w:pPr>
      <w:r w:rsidRPr="0031504C">
        <w:rPr>
          <w:rFonts w:ascii="Arial" w:hAnsi="Arial" w:cs="Arial"/>
          <w:szCs w:val="24"/>
        </w:rPr>
        <w:t xml:space="preserve">Si l’avenant est conclu postérieurement à cette période, il prendra effet à compter de l’exercice suivant. </w:t>
      </w:r>
    </w:p>
    <w:p w:rsidR="00B72A07" w:rsidRPr="0031504C" w:rsidRDefault="00B72A07" w:rsidP="00B72A07">
      <w:pPr>
        <w:jc w:val="both"/>
        <w:rPr>
          <w:rFonts w:ascii="Arial" w:hAnsi="Arial" w:cs="Arial"/>
          <w:szCs w:val="24"/>
        </w:rPr>
      </w:pPr>
    </w:p>
    <w:p w:rsidR="00B72A07" w:rsidRPr="005A77B6" w:rsidRDefault="00B72A07" w:rsidP="00B72A07">
      <w:pPr>
        <w:pStyle w:val="Titre6"/>
        <w:rPr>
          <w:rFonts w:ascii="Arial" w:hAnsi="Arial" w:cs="Arial"/>
          <w:b/>
          <w:szCs w:val="24"/>
          <w:u w:val="single"/>
        </w:rPr>
      </w:pPr>
      <w:r w:rsidRPr="005A77B6">
        <w:rPr>
          <w:rFonts w:ascii="Arial" w:hAnsi="Arial" w:cs="Arial"/>
          <w:b/>
          <w:szCs w:val="24"/>
          <w:u w:val="single"/>
        </w:rPr>
        <w:t>Dénonciation</w:t>
      </w:r>
    </w:p>
    <w:p w:rsidR="00B72A07" w:rsidRPr="0031504C" w:rsidRDefault="00B72A07" w:rsidP="00B72A07">
      <w:pPr>
        <w:jc w:val="both"/>
        <w:rPr>
          <w:rFonts w:ascii="Arial" w:hAnsi="Arial" w:cs="Arial"/>
          <w:szCs w:val="24"/>
        </w:rPr>
      </w:pPr>
    </w:p>
    <w:p w:rsidR="00B72A07" w:rsidRPr="0031504C" w:rsidRDefault="00B72A07" w:rsidP="00B72A07">
      <w:pPr>
        <w:jc w:val="both"/>
        <w:rPr>
          <w:rFonts w:ascii="Arial" w:hAnsi="Arial" w:cs="Arial"/>
          <w:szCs w:val="24"/>
        </w:rPr>
      </w:pPr>
      <w:r w:rsidRPr="0031504C">
        <w:rPr>
          <w:rFonts w:ascii="Arial" w:hAnsi="Arial" w:cs="Arial"/>
          <w:szCs w:val="24"/>
        </w:rPr>
        <w:t>Toute dénonciation du présent Accord pendant la période d'application ne pourra résulter que d'un Accord de l'ensemble des parties signataires ; dans cette hypothèse, le cas échéant, la copie de l'Accord de dénonciation serait alors notifiée à la DIRECCTE.</w:t>
      </w:r>
    </w:p>
    <w:p w:rsidR="00B72A07" w:rsidRPr="0031504C" w:rsidRDefault="00B72A07" w:rsidP="00B72A07">
      <w:pPr>
        <w:jc w:val="both"/>
        <w:rPr>
          <w:rFonts w:ascii="Arial" w:hAnsi="Arial" w:cs="Arial"/>
          <w:szCs w:val="24"/>
        </w:rPr>
      </w:pPr>
    </w:p>
    <w:p w:rsidR="00B72A07" w:rsidRPr="005A77B6" w:rsidRDefault="00B72A07" w:rsidP="00B72A07">
      <w:pPr>
        <w:pStyle w:val="Titre7"/>
        <w:spacing w:before="0"/>
        <w:jc w:val="both"/>
        <w:rPr>
          <w:rFonts w:ascii="Arial" w:hAnsi="Arial" w:cs="Arial"/>
          <w:b/>
          <w:color w:val="auto"/>
          <w:szCs w:val="24"/>
          <w:u w:val="single"/>
        </w:rPr>
      </w:pPr>
      <w:r w:rsidRPr="005A77B6">
        <w:rPr>
          <w:rFonts w:ascii="Arial" w:hAnsi="Arial" w:cs="Arial"/>
          <w:b/>
          <w:color w:val="auto"/>
          <w:szCs w:val="24"/>
          <w:u w:val="single"/>
        </w:rPr>
        <w:t>Dénaturation de l'Accord</w:t>
      </w:r>
    </w:p>
    <w:p w:rsidR="00B72A07" w:rsidRPr="0031504C" w:rsidRDefault="00B72A07" w:rsidP="00B72A07">
      <w:pPr>
        <w:jc w:val="both"/>
        <w:rPr>
          <w:rFonts w:ascii="Arial" w:hAnsi="Arial" w:cs="Arial"/>
          <w:szCs w:val="24"/>
        </w:rPr>
      </w:pPr>
    </w:p>
    <w:p w:rsidR="00B72A07" w:rsidRPr="0031504C" w:rsidRDefault="00B72A07" w:rsidP="00B72A07">
      <w:pPr>
        <w:jc w:val="both"/>
        <w:rPr>
          <w:rFonts w:ascii="Arial" w:hAnsi="Arial" w:cs="Arial"/>
          <w:szCs w:val="24"/>
        </w:rPr>
      </w:pPr>
      <w:r w:rsidRPr="0031504C">
        <w:rPr>
          <w:rFonts w:ascii="Arial" w:hAnsi="Arial" w:cs="Arial"/>
          <w:szCs w:val="24"/>
        </w:rPr>
        <w:t>Conformément aux dispositions de l’article L. 3313-4 du Code du Travail, « dans le cas où une modification survenue dans la situation juridique de l'entreprise par fusion, cession ou scission rend impossible l'application de l’accord d'Intéressement, ledit accord cesse de produire effet ».</w:t>
      </w:r>
    </w:p>
    <w:p w:rsidR="00B72A07" w:rsidRPr="0031504C" w:rsidRDefault="00B72A07" w:rsidP="00B72A07">
      <w:pPr>
        <w:jc w:val="both"/>
        <w:rPr>
          <w:rFonts w:ascii="Arial" w:hAnsi="Arial" w:cs="Arial"/>
          <w:szCs w:val="24"/>
        </w:rPr>
      </w:pPr>
      <w:r w:rsidRPr="0031504C">
        <w:rPr>
          <w:rFonts w:ascii="Arial" w:hAnsi="Arial" w:cs="Arial"/>
          <w:szCs w:val="24"/>
        </w:rPr>
        <w:t xml:space="preserve">En conséquence, conformément à la loi, les directions des nouvelles </w:t>
      </w:r>
      <w:r w:rsidRPr="003630AE">
        <w:rPr>
          <w:rFonts w:ascii="Arial" w:hAnsi="Arial" w:cs="Arial"/>
          <w:szCs w:val="24"/>
        </w:rPr>
        <w:t>sociétés</w:t>
      </w:r>
      <w:r w:rsidRPr="0031504C">
        <w:rPr>
          <w:rFonts w:ascii="Arial" w:hAnsi="Arial" w:cs="Arial"/>
          <w:szCs w:val="24"/>
        </w:rPr>
        <w:t xml:space="preserve"> s’engageraient à ouvrir des négociations afin de mettre en place un accord d’intéressement tenant compte de la situation spécifique de la nouvelle structure. </w:t>
      </w:r>
    </w:p>
    <w:p w:rsidR="00B72A07" w:rsidRPr="0031504C" w:rsidRDefault="00B72A07" w:rsidP="00B72A07">
      <w:pPr>
        <w:jc w:val="both"/>
        <w:rPr>
          <w:rFonts w:ascii="Arial" w:hAnsi="Arial" w:cs="Arial"/>
          <w:szCs w:val="24"/>
        </w:rPr>
      </w:pPr>
    </w:p>
    <w:p w:rsidR="00B72A07" w:rsidRPr="0031504C" w:rsidRDefault="00B72A07" w:rsidP="00B72A07">
      <w:pPr>
        <w:pStyle w:val="Titre5"/>
        <w:spacing w:before="0"/>
        <w:jc w:val="both"/>
        <w:rPr>
          <w:rFonts w:ascii="Arial" w:hAnsi="Arial" w:cs="Arial"/>
          <w:b/>
          <w:color w:val="000000"/>
          <w:szCs w:val="24"/>
        </w:rPr>
      </w:pPr>
      <w:r w:rsidRPr="0031504C">
        <w:rPr>
          <w:rFonts w:ascii="Arial" w:hAnsi="Arial" w:cs="Arial"/>
          <w:b/>
          <w:color w:val="000000"/>
          <w:szCs w:val="24"/>
        </w:rPr>
        <w:t>Article 4 - Calcul de la réserve d'intéressement</w:t>
      </w:r>
    </w:p>
    <w:p w:rsidR="00B72A07" w:rsidRPr="0031504C" w:rsidRDefault="00B72A07" w:rsidP="00B72A07">
      <w:pPr>
        <w:jc w:val="both"/>
        <w:rPr>
          <w:rFonts w:ascii="Arial" w:hAnsi="Arial" w:cs="Arial"/>
          <w:color w:val="000000"/>
          <w:szCs w:val="24"/>
        </w:rPr>
      </w:pPr>
    </w:p>
    <w:p w:rsidR="00B72A07" w:rsidRPr="0031504C" w:rsidRDefault="00B72A07" w:rsidP="00B72A07">
      <w:pPr>
        <w:jc w:val="both"/>
        <w:rPr>
          <w:rFonts w:ascii="Arial" w:hAnsi="Arial" w:cs="Arial"/>
          <w:szCs w:val="24"/>
        </w:rPr>
      </w:pPr>
      <w:r w:rsidRPr="0031504C">
        <w:rPr>
          <w:rFonts w:ascii="Arial" w:hAnsi="Arial" w:cs="Arial"/>
          <w:szCs w:val="24"/>
        </w:rPr>
        <w:t xml:space="preserve">Conformément à la Loi, le montant de la réserve d'Intéressement est </w:t>
      </w:r>
      <w:r>
        <w:rPr>
          <w:rFonts w:ascii="Arial" w:hAnsi="Arial" w:cs="Arial"/>
          <w:szCs w:val="24"/>
        </w:rPr>
        <w:t>calculé</w:t>
      </w:r>
      <w:r w:rsidRPr="0031504C">
        <w:rPr>
          <w:rFonts w:ascii="Arial" w:hAnsi="Arial" w:cs="Arial"/>
          <w:szCs w:val="24"/>
        </w:rPr>
        <w:t xml:space="preserve"> en tenant compte de l'évolution de différents</w:t>
      </w:r>
      <w:r>
        <w:rPr>
          <w:rFonts w:ascii="Arial" w:hAnsi="Arial" w:cs="Arial"/>
          <w:szCs w:val="24"/>
        </w:rPr>
        <w:t xml:space="preserve"> critères </w:t>
      </w:r>
      <w:r w:rsidRPr="007E4590">
        <w:rPr>
          <w:rFonts w:ascii="Arial" w:hAnsi="Arial" w:cs="Arial"/>
          <w:szCs w:val="24"/>
        </w:rPr>
        <w:t>suivants</w:t>
      </w:r>
      <w:r w:rsidRPr="003630AE">
        <w:rPr>
          <w:rFonts w:ascii="Arial" w:hAnsi="Arial" w:cs="Arial"/>
          <w:szCs w:val="24"/>
        </w:rPr>
        <w:t> :</w:t>
      </w:r>
    </w:p>
    <w:p w:rsidR="00B72A07" w:rsidRPr="0031504C" w:rsidRDefault="00B72A07" w:rsidP="00B72A07">
      <w:pPr>
        <w:jc w:val="both"/>
        <w:rPr>
          <w:rFonts w:ascii="Arial" w:hAnsi="Arial" w:cs="Arial"/>
          <w:b/>
          <w:i/>
          <w:szCs w:val="24"/>
        </w:rPr>
      </w:pPr>
    </w:p>
    <w:p w:rsidR="00B72A07" w:rsidRPr="0031504C" w:rsidRDefault="00B72A07" w:rsidP="00B72A07">
      <w:pPr>
        <w:jc w:val="both"/>
        <w:rPr>
          <w:rFonts w:ascii="Arial" w:hAnsi="Arial" w:cs="Arial"/>
          <w:szCs w:val="24"/>
          <w:u w:val="single"/>
        </w:rPr>
      </w:pPr>
      <w:r w:rsidRPr="0031504C">
        <w:rPr>
          <w:rFonts w:ascii="Arial" w:hAnsi="Arial" w:cs="Arial"/>
          <w:szCs w:val="24"/>
          <w:u w:val="single"/>
        </w:rPr>
        <w:lastRenderedPageBreak/>
        <w:t>4-1 : Définition des critères </w:t>
      </w:r>
      <w:r w:rsidR="00AD154B">
        <w:rPr>
          <w:rFonts w:ascii="Arial" w:hAnsi="Arial" w:cs="Arial"/>
          <w:szCs w:val="24"/>
          <w:u w:val="single"/>
        </w:rPr>
        <w:t>(</w:t>
      </w:r>
      <w:r w:rsidR="00CC25F6">
        <w:rPr>
          <w:rFonts w:ascii="Arial" w:hAnsi="Arial" w:cs="Arial"/>
          <w:szCs w:val="24"/>
          <w:u w:val="single"/>
        </w:rPr>
        <w:t>donnés à titre d’exemples</w:t>
      </w:r>
      <w:proofErr w:type="gramStart"/>
      <w:r w:rsidR="00AD154B">
        <w:rPr>
          <w:rFonts w:ascii="Arial" w:hAnsi="Arial" w:cs="Arial"/>
          <w:szCs w:val="24"/>
          <w:u w:val="single"/>
        </w:rPr>
        <w:t>)</w:t>
      </w:r>
      <w:r w:rsidRPr="0031504C">
        <w:rPr>
          <w:rFonts w:ascii="Arial" w:hAnsi="Arial" w:cs="Arial"/>
          <w:szCs w:val="24"/>
          <w:u w:val="single"/>
        </w:rPr>
        <w:t>:</w:t>
      </w:r>
      <w:proofErr w:type="gramEnd"/>
    </w:p>
    <w:p w:rsidR="00E1100C" w:rsidRPr="0031504C" w:rsidRDefault="00E1100C" w:rsidP="00B72A07">
      <w:pPr>
        <w:jc w:val="both"/>
        <w:rPr>
          <w:rFonts w:ascii="Arial" w:hAnsi="Arial" w:cs="Arial"/>
          <w:b/>
          <w:i/>
          <w:szCs w:val="24"/>
        </w:rPr>
      </w:pPr>
    </w:p>
    <w:p w:rsidR="00B72A07" w:rsidRPr="0031504C" w:rsidRDefault="00B72A07" w:rsidP="00B72A07">
      <w:pPr>
        <w:pStyle w:val="Paragraphedeliste"/>
        <w:numPr>
          <w:ilvl w:val="0"/>
          <w:numId w:val="9"/>
        </w:numPr>
        <w:tabs>
          <w:tab w:val="left" w:pos="5387"/>
        </w:tabs>
        <w:spacing w:after="0" w:line="240" w:lineRule="auto"/>
        <w:jc w:val="both"/>
        <w:rPr>
          <w:rFonts w:ascii="Arial" w:hAnsi="Arial" w:cs="Arial"/>
          <w:sz w:val="24"/>
          <w:szCs w:val="24"/>
        </w:rPr>
      </w:pPr>
      <w:proofErr w:type="gramStart"/>
      <w:r w:rsidRPr="0031504C">
        <w:rPr>
          <w:rFonts w:ascii="Arial" w:hAnsi="Arial" w:cs="Arial"/>
          <w:b/>
          <w:sz w:val="24"/>
          <w:szCs w:val="24"/>
        </w:rPr>
        <w:t>sécurité</w:t>
      </w:r>
      <w:proofErr w:type="gramEnd"/>
    </w:p>
    <w:p w:rsidR="00B72A07" w:rsidRPr="0031504C" w:rsidRDefault="00B72A07" w:rsidP="00B72A07">
      <w:pPr>
        <w:pStyle w:val="Paragraphedeliste"/>
        <w:numPr>
          <w:ilvl w:val="1"/>
          <w:numId w:val="9"/>
        </w:numPr>
        <w:tabs>
          <w:tab w:val="left" w:pos="5387"/>
        </w:tabs>
        <w:spacing w:after="0" w:line="240" w:lineRule="auto"/>
        <w:jc w:val="both"/>
        <w:rPr>
          <w:rFonts w:ascii="Arial" w:hAnsi="Arial" w:cs="Arial"/>
          <w:sz w:val="24"/>
          <w:szCs w:val="24"/>
        </w:rPr>
      </w:pPr>
      <w:r w:rsidRPr="0031504C">
        <w:rPr>
          <w:rFonts w:ascii="Arial" w:hAnsi="Arial" w:cs="Arial"/>
          <w:sz w:val="24"/>
          <w:szCs w:val="24"/>
        </w:rPr>
        <w:t xml:space="preserve"> </w:t>
      </w:r>
      <w:proofErr w:type="gramStart"/>
      <w:r w:rsidRPr="0031504C">
        <w:rPr>
          <w:rFonts w:ascii="Arial" w:hAnsi="Arial" w:cs="Arial"/>
          <w:sz w:val="24"/>
          <w:szCs w:val="24"/>
        </w:rPr>
        <w:t>réduction</w:t>
      </w:r>
      <w:proofErr w:type="gramEnd"/>
      <w:r w:rsidRPr="0031504C">
        <w:rPr>
          <w:rFonts w:ascii="Arial" w:hAnsi="Arial" w:cs="Arial"/>
          <w:sz w:val="24"/>
          <w:szCs w:val="24"/>
        </w:rPr>
        <w:t xml:space="preserve"> du nombre d’AT avec ou sans arrêt ou d</w:t>
      </w:r>
      <w:r>
        <w:rPr>
          <w:rFonts w:ascii="Arial" w:hAnsi="Arial" w:cs="Arial"/>
          <w:sz w:val="24"/>
          <w:szCs w:val="24"/>
        </w:rPr>
        <w:t>u</w:t>
      </w:r>
      <w:r w:rsidRPr="0031504C">
        <w:rPr>
          <w:rFonts w:ascii="Arial" w:hAnsi="Arial" w:cs="Arial"/>
          <w:sz w:val="24"/>
          <w:szCs w:val="24"/>
        </w:rPr>
        <w:t xml:space="preserve"> taux de fréquence </w:t>
      </w:r>
    </w:p>
    <w:p w:rsidR="00B72A07" w:rsidRPr="0031504C" w:rsidRDefault="00B72A07" w:rsidP="00B72A07">
      <w:pPr>
        <w:pStyle w:val="Paragraphedeliste"/>
        <w:numPr>
          <w:ilvl w:val="1"/>
          <w:numId w:val="9"/>
        </w:numPr>
        <w:tabs>
          <w:tab w:val="left" w:pos="5387"/>
        </w:tabs>
        <w:spacing w:after="0" w:line="240" w:lineRule="auto"/>
        <w:jc w:val="both"/>
        <w:rPr>
          <w:rFonts w:ascii="Arial" w:hAnsi="Arial" w:cs="Arial"/>
          <w:sz w:val="24"/>
          <w:szCs w:val="24"/>
        </w:rPr>
      </w:pPr>
      <w:proofErr w:type="gramStart"/>
      <w:r w:rsidRPr="0031504C">
        <w:rPr>
          <w:rFonts w:ascii="Arial" w:hAnsi="Arial" w:cs="Arial"/>
          <w:sz w:val="24"/>
          <w:szCs w:val="24"/>
        </w:rPr>
        <w:t>source</w:t>
      </w:r>
      <w:proofErr w:type="gramEnd"/>
      <w:r w:rsidRPr="0031504C">
        <w:rPr>
          <w:rFonts w:ascii="Arial" w:hAnsi="Arial" w:cs="Arial"/>
          <w:sz w:val="24"/>
          <w:szCs w:val="24"/>
        </w:rPr>
        <w:t> : déclaration entreprise (registre des accidents ou logiciel de paie)</w:t>
      </w:r>
    </w:p>
    <w:p w:rsidR="00B72A07" w:rsidRPr="0031504C" w:rsidRDefault="00B72A07" w:rsidP="00B72A07">
      <w:pPr>
        <w:pStyle w:val="Paragraphedeliste"/>
        <w:numPr>
          <w:ilvl w:val="0"/>
          <w:numId w:val="9"/>
        </w:numPr>
        <w:tabs>
          <w:tab w:val="left" w:pos="5387"/>
        </w:tabs>
        <w:spacing w:after="0" w:line="240" w:lineRule="auto"/>
        <w:jc w:val="both"/>
        <w:rPr>
          <w:rFonts w:ascii="Arial" w:hAnsi="Arial" w:cs="Arial"/>
          <w:b/>
          <w:sz w:val="24"/>
          <w:szCs w:val="24"/>
        </w:rPr>
      </w:pPr>
      <w:proofErr w:type="gramStart"/>
      <w:r w:rsidRPr="0031504C">
        <w:rPr>
          <w:rFonts w:ascii="Arial" w:hAnsi="Arial" w:cs="Arial"/>
          <w:b/>
          <w:sz w:val="24"/>
          <w:szCs w:val="24"/>
        </w:rPr>
        <w:t>qualité</w:t>
      </w:r>
      <w:proofErr w:type="gramEnd"/>
      <w:r w:rsidRPr="0031504C">
        <w:rPr>
          <w:rFonts w:ascii="Arial" w:hAnsi="Arial" w:cs="Arial"/>
          <w:b/>
          <w:sz w:val="24"/>
          <w:szCs w:val="24"/>
        </w:rPr>
        <w:t xml:space="preserve"> de la prestation </w:t>
      </w:r>
    </w:p>
    <w:p w:rsidR="00B72A07" w:rsidRPr="0031504C" w:rsidRDefault="00B72A07" w:rsidP="00B72A07">
      <w:pPr>
        <w:pStyle w:val="Paragraphedeliste"/>
        <w:numPr>
          <w:ilvl w:val="1"/>
          <w:numId w:val="9"/>
        </w:numPr>
        <w:tabs>
          <w:tab w:val="left" w:pos="5387"/>
        </w:tabs>
        <w:spacing w:after="0" w:line="240" w:lineRule="auto"/>
        <w:jc w:val="both"/>
        <w:rPr>
          <w:rFonts w:ascii="Arial" w:hAnsi="Arial" w:cs="Arial"/>
          <w:sz w:val="24"/>
          <w:szCs w:val="24"/>
        </w:rPr>
      </w:pPr>
      <w:r w:rsidRPr="0031504C">
        <w:rPr>
          <w:rFonts w:ascii="Arial" w:hAnsi="Arial" w:cs="Arial"/>
          <w:sz w:val="24"/>
          <w:szCs w:val="24"/>
        </w:rPr>
        <w:t>(</w:t>
      </w:r>
      <w:proofErr w:type="gramStart"/>
      <w:r w:rsidRPr="0031504C">
        <w:rPr>
          <w:rFonts w:ascii="Arial" w:hAnsi="Arial" w:cs="Arial"/>
          <w:sz w:val="24"/>
          <w:szCs w:val="24"/>
        </w:rPr>
        <w:t>litiges</w:t>
      </w:r>
      <w:proofErr w:type="gramEnd"/>
      <w:r w:rsidRPr="0031504C">
        <w:rPr>
          <w:rFonts w:ascii="Arial" w:hAnsi="Arial" w:cs="Arial"/>
          <w:sz w:val="24"/>
          <w:szCs w:val="24"/>
        </w:rPr>
        <w:t xml:space="preserve"> clients + coût écart de stock) *100/CA net</w:t>
      </w:r>
    </w:p>
    <w:p w:rsidR="00B72A07" w:rsidRPr="0031504C" w:rsidRDefault="00B72A07" w:rsidP="00B72A07">
      <w:pPr>
        <w:pStyle w:val="Paragraphedeliste"/>
        <w:numPr>
          <w:ilvl w:val="1"/>
          <w:numId w:val="9"/>
        </w:numPr>
        <w:tabs>
          <w:tab w:val="left" w:pos="5387"/>
        </w:tabs>
        <w:spacing w:after="0" w:line="240" w:lineRule="auto"/>
        <w:jc w:val="both"/>
        <w:rPr>
          <w:rFonts w:ascii="Arial" w:hAnsi="Arial" w:cs="Arial"/>
          <w:sz w:val="24"/>
          <w:szCs w:val="24"/>
        </w:rPr>
      </w:pPr>
      <w:r w:rsidRPr="0031504C">
        <w:rPr>
          <w:rFonts w:ascii="Arial" w:hAnsi="Arial" w:cs="Arial"/>
          <w:sz w:val="24"/>
          <w:szCs w:val="24"/>
        </w:rPr>
        <w:t xml:space="preserve"> </w:t>
      </w:r>
      <w:proofErr w:type="gramStart"/>
      <w:r w:rsidRPr="0031504C">
        <w:rPr>
          <w:rFonts w:ascii="Arial" w:hAnsi="Arial" w:cs="Arial"/>
          <w:sz w:val="24"/>
          <w:szCs w:val="24"/>
        </w:rPr>
        <w:t>source</w:t>
      </w:r>
      <w:proofErr w:type="gramEnd"/>
      <w:r w:rsidRPr="0031504C">
        <w:rPr>
          <w:rFonts w:ascii="Arial" w:hAnsi="Arial" w:cs="Arial"/>
          <w:sz w:val="24"/>
          <w:szCs w:val="24"/>
        </w:rPr>
        <w:t xml:space="preserve"> = factures clients</w:t>
      </w:r>
    </w:p>
    <w:p w:rsidR="00B72A07" w:rsidRPr="0031504C" w:rsidRDefault="00B72A07" w:rsidP="00B72A07">
      <w:pPr>
        <w:pStyle w:val="Paragraphedeliste"/>
        <w:numPr>
          <w:ilvl w:val="0"/>
          <w:numId w:val="9"/>
        </w:numPr>
        <w:tabs>
          <w:tab w:val="left" w:pos="5387"/>
        </w:tabs>
        <w:spacing w:after="0" w:line="240" w:lineRule="auto"/>
        <w:jc w:val="both"/>
        <w:rPr>
          <w:rFonts w:ascii="Arial" w:hAnsi="Arial" w:cs="Arial"/>
          <w:sz w:val="24"/>
          <w:szCs w:val="24"/>
        </w:rPr>
      </w:pPr>
      <w:proofErr w:type="gramStart"/>
      <w:r>
        <w:rPr>
          <w:rFonts w:ascii="Arial" w:hAnsi="Arial" w:cs="Arial"/>
          <w:b/>
          <w:sz w:val="24"/>
          <w:szCs w:val="24"/>
        </w:rPr>
        <w:t>a</w:t>
      </w:r>
      <w:r w:rsidRPr="0031504C">
        <w:rPr>
          <w:rFonts w:ascii="Arial" w:hAnsi="Arial" w:cs="Arial"/>
          <w:b/>
          <w:sz w:val="24"/>
          <w:szCs w:val="24"/>
        </w:rPr>
        <w:t>mélioration</w:t>
      </w:r>
      <w:proofErr w:type="gramEnd"/>
      <w:r w:rsidRPr="0031504C">
        <w:rPr>
          <w:rFonts w:ascii="Arial" w:hAnsi="Arial" w:cs="Arial"/>
          <w:b/>
          <w:sz w:val="24"/>
          <w:szCs w:val="24"/>
        </w:rPr>
        <w:t xml:space="preserve"> du présentéisme collectif</w:t>
      </w:r>
      <w:r w:rsidRPr="0031504C">
        <w:rPr>
          <w:rFonts w:ascii="Arial" w:hAnsi="Arial" w:cs="Arial"/>
          <w:sz w:val="24"/>
          <w:szCs w:val="24"/>
        </w:rPr>
        <w:t> </w:t>
      </w:r>
    </w:p>
    <w:p w:rsidR="00B72A07" w:rsidRPr="0031504C" w:rsidRDefault="00B72A07" w:rsidP="00B72A07">
      <w:pPr>
        <w:pStyle w:val="Paragraphedeliste"/>
        <w:numPr>
          <w:ilvl w:val="1"/>
          <w:numId w:val="9"/>
        </w:numPr>
        <w:tabs>
          <w:tab w:val="left" w:pos="5387"/>
        </w:tabs>
        <w:spacing w:after="0" w:line="240" w:lineRule="auto"/>
        <w:jc w:val="both"/>
        <w:rPr>
          <w:rFonts w:ascii="Arial" w:hAnsi="Arial" w:cs="Arial"/>
          <w:sz w:val="24"/>
          <w:szCs w:val="24"/>
        </w:rPr>
      </w:pPr>
      <w:proofErr w:type="gramStart"/>
      <w:r w:rsidRPr="0031504C">
        <w:rPr>
          <w:rFonts w:ascii="Arial" w:hAnsi="Arial" w:cs="Arial"/>
          <w:sz w:val="24"/>
          <w:szCs w:val="24"/>
        </w:rPr>
        <w:t>nombre</w:t>
      </w:r>
      <w:proofErr w:type="gramEnd"/>
      <w:r w:rsidRPr="0031504C">
        <w:rPr>
          <w:rFonts w:ascii="Arial" w:hAnsi="Arial" w:cs="Arial"/>
          <w:sz w:val="24"/>
          <w:szCs w:val="24"/>
        </w:rPr>
        <w:t xml:space="preserve"> d’heures d’absences (maladie, accidents et absences non justifiées) appréciés par rapport au nombre d’heures payées (forfait jour = 7 h) </w:t>
      </w:r>
    </w:p>
    <w:p w:rsidR="00B72A07" w:rsidRPr="0031504C" w:rsidRDefault="00B72A07" w:rsidP="00B72A07">
      <w:pPr>
        <w:pStyle w:val="Paragraphedeliste"/>
        <w:numPr>
          <w:ilvl w:val="1"/>
          <w:numId w:val="9"/>
        </w:numPr>
        <w:tabs>
          <w:tab w:val="left" w:pos="5387"/>
        </w:tabs>
        <w:spacing w:after="0" w:line="240" w:lineRule="auto"/>
        <w:jc w:val="both"/>
        <w:rPr>
          <w:rFonts w:ascii="Arial" w:hAnsi="Arial" w:cs="Arial"/>
          <w:sz w:val="24"/>
          <w:szCs w:val="24"/>
        </w:rPr>
      </w:pPr>
      <w:proofErr w:type="gramStart"/>
      <w:r w:rsidRPr="0031504C">
        <w:rPr>
          <w:rFonts w:ascii="Arial" w:hAnsi="Arial" w:cs="Arial"/>
          <w:sz w:val="24"/>
          <w:szCs w:val="24"/>
        </w:rPr>
        <w:t>source</w:t>
      </w:r>
      <w:proofErr w:type="gramEnd"/>
      <w:r w:rsidRPr="0031504C">
        <w:rPr>
          <w:rFonts w:ascii="Arial" w:hAnsi="Arial" w:cs="Arial"/>
          <w:sz w:val="24"/>
          <w:szCs w:val="24"/>
        </w:rPr>
        <w:t> : logiciel de paie</w:t>
      </w:r>
    </w:p>
    <w:p w:rsidR="00B72A07" w:rsidRPr="0031504C" w:rsidRDefault="00B72A07" w:rsidP="00B72A07">
      <w:pPr>
        <w:pStyle w:val="Paragraphedeliste"/>
        <w:numPr>
          <w:ilvl w:val="0"/>
          <w:numId w:val="9"/>
        </w:numPr>
        <w:tabs>
          <w:tab w:val="left" w:pos="5387"/>
        </w:tabs>
        <w:spacing w:after="0" w:line="240" w:lineRule="auto"/>
        <w:jc w:val="both"/>
        <w:rPr>
          <w:rFonts w:ascii="Arial" w:hAnsi="Arial" w:cs="Arial"/>
          <w:b/>
          <w:sz w:val="24"/>
          <w:szCs w:val="24"/>
        </w:rPr>
      </w:pPr>
      <w:proofErr w:type="gramStart"/>
      <w:r>
        <w:rPr>
          <w:rFonts w:ascii="Arial" w:hAnsi="Arial" w:cs="Arial"/>
          <w:b/>
          <w:sz w:val="24"/>
          <w:szCs w:val="24"/>
        </w:rPr>
        <w:t>préservation</w:t>
      </w:r>
      <w:proofErr w:type="gramEnd"/>
      <w:r>
        <w:rPr>
          <w:rFonts w:ascii="Arial" w:hAnsi="Arial" w:cs="Arial"/>
          <w:b/>
          <w:sz w:val="24"/>
          <w:szCs w:val="24"/>
        </w:rPr>
        <w:t xml:space="preserve"> de l’outil de travail</w:t>
      </w:r>
      <w:r w:rsidRPr="0031504C">
        <w:rPr>
          <w:rFonts w:ascii="Arial" w:hAnsi="Arial" w:cs="Arial"/>
          <w:b/>
          <w:sz w:val="24"/>
          <w:szCs w:val="24"/>
        </w:rPr>
        <w:t xml:space="preserve"> (engins </w:t>
      </w:r>
      <w:r>
        <w:rPr>
          <w:rFonts w:ascii="Arial" w:hAnsi="Arial" w:cs="Arial"/>
          <w:b/>
          <w:sz w:val="24"/>
          <w:szCs w:val="24"/>
        </w:rPr>
        <w:t xml:space="preserve">de </w:t>
      </w:r>
      <w:r w:rsidRPr="0031504C">
        <w:rPr>
          <w:rFonts w:ascii="Arial" w:hAnsi="Arial" w:cs="Arial"/>
          <w:b/>
          <w:sz w:val="24"/>
          <w:szCs w:val="24"/>
        </w:rPr>
        <w:t>manutention</w:t>
      </w:r>
      <w:r>
        <w:rPr>
          <w:rFonts w:ascii="Arial" w:hAnsi="Arial" w:cs="Arial"/>
          <w:b/>
          <w:sz w:val="24"/>
          <w:szCs w:val="24"/>
        </w:rPr>
        <w:t>,</w:t>
      </w:r>
      <w:r w:rsidRPr="0031504C">
        <w:rPr>
          <w:rFonts w:ascii="Arial" w:hAnsi="Arial" w:cs="Arial"/>
          <w:b/>
          <w:sz w:val="24"/>
          <w:szCs w:val="24"/>
        </w:rPr>
        <w:t xml:space="preserve"> bâtiment</w:t>
      </w:r>
      <w:r>
        <w:rPr>
          <w:rFonts w:ascii="Arial" w:hAnsi="Arial" w:cs="Arial"/>
          <w:b/>
          <w:sz w:val="24"/>
          <w:szCs w:val="24"/>
        </w:rPr>
        <w:t>, autres…</w:t>
      </w:r>
      <w:r w:rsidRPr="0031504C">
        <w:rPr>
          <w:rFonts w:ascii="Arial" w:hAnsi="Arial" w:cs="Arial"/>
          <w:b/>
          <w:sz w:val="24"/>
          <w:szCs w:val="24"/>
        </w:rPr>
        <w:t>)</w:t>
      </w:r>
    </w:p>
    <w:p w:rsidR="00B72A07" w:rsidRPr="0031504C" w:rsidRDefault="00B72A07" w:rsidP="00B72A07">
      <w:pPr>
        <w:pStyle w:val="Paragraphedeliste"/>
        <w:numPr>
          <w:ilvl w:val="1"/>
          <w:numId w:val="9"/>
        </w:numPr>
        <w:tabs>
          <w:tab w:val="left" w:pos="5387"/>
        </w:tabs>
        <w:spacing w:after="0" w:line="240" w:lineRule="auto"/>
        <w:jc w:val="both"/>
        <w:rPr>
          <w:rFonts w:ascii="Arial" w:hAnsi="Arial" w:cs="Arial"/>
          <w:sz w:val="24"/>
          <w:szCs w:val="24"/>
        </w:rPr>
      </w:pPr>
      <w:proofErr w:type="gramStart"/>
      <w:r w:rsidRPr="0031504C">
        <w:rPr>
          <w:rFonts w:ascii="Arial" w:hAnsi="Arial" w:cs="Arial"/>
          <w:sz w:val="24"/>
          <w:szCs w:val="24"/>
        </w:rPr>
        <w:t>diminution</w:t>
      </w:r>
      <w:proofErr w:type="gramEnd"/>
      <w:r w:rsidRPr="0031504C">
        <w:rPr>
          <w:rFonts w:ascii="Arial" w:hAnsi="Arial" w:cs="Arial"/>
          <w:sz w:val="24"/>
          <w:szCs w:val="24"/>
        </w:rPr>
        <w:t xml:space="preserve"> du coût de réparation du site (hors groupes frigorifiques) </w:t>
      </w:r>
    </w:p>
    <w:p w:rsidR="00B72A07" w:rsidRPr="0031504C" w:rsidRDefault="00B72A07" w:rsidP="00B72A07">
      <w:pPr>
        <w:pStyle w:val="Paragraphedeliste"/>
        <w:numPr>
          <w:ilvl w:val="1"/>
          <w:numId w:val="9"/>
        </w:numPr>
        <w:tabs>
          <w:tab w:val="left" w:pos="5387"/>
        </w:tabs>
        <w:spacing w:after="0" w:line="240" w:lineRule="auto"/>
        <w:jc w:val="both"/>
        <w:rPr>
          <w:rFonts w:ascii="Arial" w:hAnsi="Arial" w:cs="Arial"/>
          <w:sz w:val="24"/>
          <w:szCs w:val="24"/>
        </w:rPr>
      </w:pPr>
      <w:proofErr w:type="gramStart"/>
      <w:r w:rsidRPr="0031504C">
        <w:rPr>
          <w:rFonts w:ascii="Arial" w:hAnsi="Arial" w:cs="Arial"/>
          <w:sz w:val="24"/>
          <w:szCs w:val="24"/>
        </w:rPr>
        <w:t>source</w:t>
      </w:r>
      <w:proofErr w:type="gramEnd"/>
      <w:r w:rsidRPr="0031504C">
        <w:rPr>
          <w:rFonts w:ascii="Arial" w:hAnsi="Arial" w:cs="Arial"/>
          <w:sz w:val="24"/>
          <w:szCs w:val="24"/>
        </w:rPr>
        <w:t> : comptabilité analytique</w:t>
      </w:r>
    </w:p>
    <w:p w:rsidR="00B72A07" w:rsidRPr="0031504C" w:rsidRDefault="00B72A07" w:rsidP="00B72A07">
      <w:pPr>
        <w:pStyle w:val="Paragraphedeliste"/>
        <w:numPr>
          <w:ilvl w:val="0"/>
          <w:numId w:val="9"/>
        </w:numPr>
        <w:tabs>
          <w:tab w:val="left" w:pos="5387"/>
        </w:tabs>
        <w:spacing w:after="0" w:line="240" w:lineRule="auto"/>
        <w:jc w:val="both"/>
        <w:rPr>
          <w:rFonts w:ascii="Arial" w:hAnsi="Arial" w:cs="Arial"/>
          <w:b/>
          <w:sz w:val="24"/>
          <w:szCs w:val="24"/>
        </w:rPr>
      </w:pPr>
      <w:proofErr w:type="gramStart"/>
      <w:r w:rsidRPr="0031504C">
        <w:rPr>
          <w:rFonts w:ascii="Arial" w:hAnsi="Arial" w:cs="Arial"/>
          <w:b/>
          <w:sz w:val="24"/>
          <w:szCs w:val="24"/>
        </w:rPr>
        <w:t>efficacité</w:t>
      </w:r>
      <w:proofErr w:type="gramEnd"/>
      <w:r w:rsidRPr="0031504C">
        <w:rPr>
          <w:rFonts w:ascii="Arial" w:hAnsi="Arial" w:cs="Arial"/>
          <w:b/>
          <w:sz w:val="24"/>
          <w:szCs w:val="24"/>
        </w:rPr>
        <w:t xml:space="preserve"> opérationnelle</w:t>
      </w:r>
    </w:p>
    <w:p w:rsidR="00B72A07" w:rsidRPr="0031504C" w:rsidRDefault="00B72A07" w:rsidP="00B72A07">
      <w:pPr>
        <w:pStyle w:val="Paragraphedeliste"/>
        <w:numPr>
          <w:ilvl w:val="1"/>
          <w:numId w:val="9"/>
        </w:numPr>
        <w:tabs>
          <w:tab w:val="left" w:pos="5387"/>
        </w:tabs>
        <w:spacing w:after="0" w:line="240" w:lineRule="auto"/>
        <w:jc w:val="both"/>
        <w:rPr>
          <w:rFonts w:ascii="Arial" w:hAnsi="Arial" w:cs="Arial"/>
          <w:b/>
          <w:sz w:val="24"/>
          <w:szCs w:val="24"/>
        </w:rPr>
      </w:pPr>
      <w:proofErr w:type="gramStart"/>
      <w:r w:rsidRPr="0031504C">
        <w:rPr>
          <w:rFonts w:ascii="Arial" w:hAnsi="Arial" w:cs="Arial"/>
          <w:sz w:val="24"/>
          <w:szCs w:val="24"/>
        </w:rPr>
        <w:t>nombre</w:t>
      </w:r>
      <w:proofErr w:type="gramEnd"/>
      <w:r w:rsidRPr="0031504C">
        <w:rPr>
          <w:rFonts w:ascii="Arial" w:hAnsi="Arial" w:cs="Arial"/>
          <w:sz w:val="24"/>
          <w:szCs w:val="24"/>
        </w:rPr>
        <w:t xml:space="preserve"> d’unité</w:t>
      </w:r>
      <w:r>
        <w:rPr>
          <w:rFonts w:ascii="Arial" w:hAnsi="Arial" w:cs="Arial"/>
          <w:sz w:val="24"/>
          <w:szCs w:val="24"/>
        </w:rPr>
        <w:t>s</w:t>
      </w:r>
      <w:r w:rsidRPr="0031504C">
        <w:rPr>
          <w:rFonts w:ascii="Arial" w:hAnsi="Arial" w:cs="Arial"/>
          <w:sz w:val="24"/>
          <w:szCs w:val="24"/>
        </w:rPr>
        <w:t xml:space="preserve"> d’œuvre manutentionnées/nombre d’heures travaillées</w:t>
      </w:r>
    </w:p>
    <w:p w:rsidR="00B72A07" w:rsidRPr="0031504C" w:rsidRDefault="00B72A07" w:rsidP="00B72A07">
      <w:pPr>
        <w:pStyle w:val="Paragraphedeliste"/>
        <w:numPr>
          <w:ilvl w:val="1"/>
          <w:numId w:val="9"/>
        </w:numPr>
        <w:tabs>
          <w:tab w:val="left" w:pos="5387"/>
        </w:tabs>
        <w:spacing w:after="0" w:line="240" w:lineRule="auto"/>
        <w:jc w:val="both"/>
        <w:rPr>
          <w:rFonts w:ascii="Arial" w:hAnsi="Arial" w:cs="Arial"/>
          <w:sz w:val="24"/>
          <w:szCs w:val="24"/>
        </w:rPr>
      </w:pPr>
      <w:proofErr w:type="gramStart"/>
      <w:r w:rsidRPr="0031504C">
        <w:rPr>
          <w:rFonts w:ascii="Arial" w:hAnsi="Arial" w:cs="Arial"/>
          <w:sz w:val="24"/>
          <w:szCs w:val="24"/>
        </w:rPr>
        <w:t>source</w:t>
      </w:r>
      <w:proofErr w:type="gramEnd"/>
      <w:r w:rsidRPr="0031504C">
        <w:rPr>
          <w:rFonts w:ascii="Arial" w:hAnsi="Arial" w:cs="Arial"/>
          <w:sz w:val="24"/>
          <w:szCs w:val="24"/>
        </w:rPr>
        <w:t> : logiciel gestion des temps et logiciel gestion des stocks.</w:t>
      </w:r>
    </w:p>
    <w:p w:rsidR="00B72A07" w:rsidRPr="0031504C" w:rsidRDefault="00B72A07" w:rsidP="00B72A07">
      <w:pPr>
        <w:tabs>
          <w:tab w:val="left" w:pos="5387"/>
        </w:tabs>
        <w:jc w:val="both"/>
        <w:rPr>
          <w:rFonts w:ascii="Arial" w:hAnsi="Arial" w:cs="Arial"/>
          <w:szCs w:val="24"/>
        </w:rPr>
      </w:pPr>
      <w:r w:rsidRPr="0031504C">
        <w:rPr>
          <w:rFonts w:ascii="Arial" w:hAnsi="Arial" w:cs="Arial"/>
          <w:b/>
          <w:szCs w:val="24"/>
        </w:rPr>
        <w:t>Si un accord d’entreprise prévoit le critère d’efficacité opérationnelle</w:t>
      </w:r>
      <w:r w:rsidR="00E1100C">
        <w:rPr>
          <w:rFonts w:ascii="Arial" w:hAnsi="Arial" w:cs="Arial"/>
          <w:b/>
          <w:szCs w:val="24"/>
        </w:rPr>
        <w:t>,</w:t>
      </w:r>
      <w:r w:rsidRPr="0031504C">
        <w:rPr>
          <w:rFonts w:ascii="Arial" w:hAnsi="Arial" w:cs="Arial"/>
          <w:b/>
          <w:szCs w:val="24"/>
        </w:rPr>
        <w:t xml:space="preserve"> il prévoira également le critère de sécurité. </w:t>
      </w:r>
    </w:p>
    <w:p w:rsidR="00B72A07" w:rsidRPr="0031504C" w:rsidRDefault="00B72A07" w:rsidP="00B72A07">
      <w:pPr>
        <w:jc w:val="both"/>
        <w:rPr>
          <w:rFonts w:ascii="Arial" w:hAnsi="Arial" w:cs="Arial"/>
          <w:i/>
          <w:color w:val="FF0000"/>
          <w:szCs w:val="24"/>
        </w:rPr>
      </w:pPr>
    </w:p>
    <w:p w:rsidR="00B72A07" w:rsidRPr="0031504C" w:rsidRDefault="00B72A07" w:rsidP="00B72A07">
      <w:pPr>
        <w:jc w:val="both"/>
        <w:rPr>
          <w:rFonts w:ascii="Arial" w:hAnsi="Arial" w:cs="Arial"/>
          <w:szCs w:val="24"/>
          <w:u w:val="single"/>
        </w:rPr>
      </w:pPr>
      <w:r w:rsidRPr="0031504C">
        <w:rPr>
          <w:rFonts w:ascii="Arial" w:hAnsi="Arial" w:cs="Arial"/>
          <w:szCs w:val="24"/>
          <w:u w:val="single"/>
        </w:rPr>
        <w:t>4-2 : Montant de l’intéressement :</w:t>
      </w:r>
    </w:p>
    <w:p w:rsidR="00B72A07" w:rsidRPr="0031504C" w:rsidRDefault="00B72A07" w:rsidP="00B72A07">
      <w:pPr>
        <w:jc w:val="both"/>
        <w:rPr>
          <w:rFonts w:ascii="Arial" w:hAnsi="Arial" w:cs="Arial"/>
          <w:szCs w:val="24"/>
        </w:rPr>
      </w:pPr>
    </w:p>
    <w:p w:rsidR="00B72A07" w:rsidRPr="0031504C" w:rsidRDefault="00B72A07" w:rsidP="00B72A07">
      <w:pPr>
        <w:jc w:val="both"/>
        <w:rPr>
          <w:rFonts w:ascii="Arial" w:hAnsi="Arial" w:cs="Arial"/>
          <w:szCs w:val="24"/>
        </w:rPr>
      </w:pPr>
      <w:r w:rsidRPr="0031504C">
        <w:rPr>
          <w:rFonts w:ascii="Arial" w:hAnsi="Arial" w:cs="Arial"/>
          <w:szCs w:val="24"/>
        </w:rPr>
        <w:t>Le montant potentiel de l’intéressement perçu à titre individuel s’obtient en additionnant les primes annuelles des X critères.</w:t>
      </w:r>
    </w:p>
    <w:p w:rsidR="00B72A07" w:rsidRPr="0031504C" w:rsidRDefault="00B72A07" w:rsidP="00B72A07">
      <w:pPr>
        <w:jc w:val="both"/>
        <w:rPr>
          <w:rFonts w:ascii="Arial" w:hAnsi="Arial" w:cs="Arial"/>
          <w:szCs w:val="24"/>
        </w:rPr>
      </w:pPr>
      <w:r w:rsidRPr="0031504C">
        <w:rPr>
          <w:rFonts w:ascii="Arial" w:hAnsi="Arial" w:cs="Arial"/>
          <w:szCs w:val="24"/>
        </w:rPr>
        <w:t>L’intéressement varie ainsi entre 0 € et X</w:t>
      </w:r>
      <w:r>
        <w:rPr>
          <w:rFonts w:ascii="Arial" w:hAnsi="Arial" w:cs="Arial"/>
          <w:szCs w:val="24"/>
        </w:rPr>
        <w:t xml:space="preserve"> </w:t>
      </w:r>
      <w:r w:rsidRPr="0031504C">
        <w:rPr>
          <w:rFonts w:ascii="Arial" w:hAnsi="Arial" w:cs="Arial"/>
          <w:szCs w:val="24"/>
        </w:rPr>
        <w:t>€ annuels pour un bénéficiaire qui serait présent toute l’année.</w:t>
      </w:r>
    </w:p>
    <w:p w:rsidR="00B72A07" w:rsidRPr="0031504C" w:rsidRDefault="00B72A07" w:rsidP="00B72A07">
      <w:pPr>
        <w:pStyle w:val="Corpsdetexte"/>
        <w:rPr>
          <w:rFonts w:ascii="Arial" w:hAnsi="Arial" w:cs="Arial"/>
          <w:color w:val="000000"/>
          <w:sz w:val="24"/>
          <w:szCs w:val="24"/>
        </w:rPr>
      </w:pPr>
    </w:p>
    <w:p w:rsidR="00B72A07" w:rsidRPr="0031504C" w:rsidRDefault="00B72A07" w:rsidP="00B72A07">
      <w:pPr>
        <w:pStyle w:val="Titre5"/>
        <w:spacing w:before="0"/>
        <w:jc w:val="both"/>
        <w:rPr>
          <w:rFonts w:ascii="Arial" w:hAnsi="Arial" w:cs="Arial"/>
          <w:b/>
          <w:color w:val="000000"/>
          <w:szCs w:val="24"/>
        </w:rPr>
      </w:pPr>
      <w:r w:rsidRPr="0031504C">
        <w:rPr>
          <w:rFonts w:ascii="Arial" w:hAnsi="Arial" w:cs="Arial"/>
          <w:b/>
          <w:color w:val="000000"/>
          <w:szCs w:val="24"/>
        </w:rPr>
        <w:t>Article 5 - Répartition de l'Intéressement</w:t>
      </w:r>
    </w:p>
    <w:p w:rsidR="00B72A07" w:rsidRPr="0031504C" w:rsidRDefault="00B72A07" w:rsidP="00B72A07">
      <w:pPr>
        <w:jc w:val="both"/>
        <w:rPr>
          <w:rFonts w:ascii="Arial" w:hAnsi="Arial" w:cs="Arial"/>
          <w:color w:val="000000"/>
          <w:szCs w:val="24"/>
        </w:rPr>
      </w:pPr>
    </w:p>
    <w:p w:rsidR="00B72A07" w:rsidRPr="0031504C" w:rsidRDefault="00B72A07" w:rsidP="00B72A07">
      <w:pPr>
        <w:jc w:val="both"/>
        <w:rPr>
          <w:rFonts w:ascii="Arial" w:hAnsi="Arial" w:cs="Arial"/>
          <w:szCs w:val="24"/>
        </w:rPr>
      </w:pPr>
      <w:r w:rsidRPr="0031504C">
        <w:rPr>
          <w:rFonts w:ascii="Arial" w:hAnsi="Arial" w:cs="Arial"/>
          <w:szCs w:val="24"/>
        </w:rPr>
        <w:t xml:space="preserve">Conformément à la Loi, le calcul du montant de la réserve d'Intéressement est opéré en tenant compte de l'évolution de différents critères exposés à l’article </w:t>
      </w:r>
      <w:r>
        <w:rPr>
          <w:rFonts w:ascii="Arial" w:hAnsi="Arial" w:cs="Arial"/>
          <w:szCs w:val="24"/>
        </w:rPr>
        <w:t>4</w:t>
      </w:r>
      <w:r w:rsidRPr="0031504C">
        <w:rPr>
          <w:rFonts w:ascii="Arial" w:hAnsi="Arial" w:cs="Arial"/>
          <w:szCs w:val="24"/>
        </w:rPr>
        <w:t xml:space="preserve"> du présent accord. </w:t>
      </w:r>
    </w:p>
    <w:p w:rsidR="00B72A07" w:rsidRPr="0031504C" w:rsidRDefault="00B72A07" w:rsidP="00B72A07">
      <w:pPr>
        <w:ind w:left="851"/>
        <w:jc w:val="both"/>
        <w:rPr>
          <w:rFonts w:ascii="Arial" w:hAnsi="Arial" w:cs="Arial"/>
          <w:szCs w:val="24"/>
        </w:rPr>
      </w:pPr>
    </w:p>
    <w:p w:rsidR="00B72A07" w:rsidRPr="0031504C" w:rsidRDefault="00B72A07" w:rsidP="00B72A07">
      <w:pPr>
        <w:jc w:val="both"/>
        <w:rPr>
          <w:rFonts w:ascii="Arial" w:hAnsi="Arial" w:cs="Arial"/>
          <w:szCs w:val="24"/>
        </w:rPr>
      </w:pPr>
      <w:r w:rsidRPr="0031504C">
        <w:rPr>
          <w:rFonts w:ascii="Arial" w:hAnsi="Arial" w:cs="Arial"/>
          <w:szCs w:val="24"/>
        </w:rPr>
        <w:t>Néanmoins, dans une logique visant à faciliter tant la lecture que l’adhésion des salariés aux critères ainsi définis, et pour rendre plus aisée la projection que ces derniers peuvent faire de l’amélioration de la performance collective, il est décidé de présenter les sommes ainsi dégagées par critères, sous la forme de montant par bénéficiaires potentiels.</w:t>
      </w:r>
    </w:p>
    <w:p w:rsidR="00B72A07" w:rsidRPr="0031504C" w:rsidRDefault="00B72A07" w:rsidP="00B72A07">
      <w:pPr>
        <w:ind w:left="851"/>
        <w:jc w:val="both"/>
        <w:rPr>
          <w:rFonts w:ascii="Arial" w:hAnsi="Arial" w:cs="Arial"/>
          <w:szCs w:val="24"/>
        </w:rPr>
      </w:pPr>
    </w:p>
    <w:p w:rsidR="00B72A07" w:rsidRPr="0031504C" w:rsidRDefault="00B72A07" w:rsidP="00B72A07">
      <w:pPr>
        <w:jc w:val="both"/>
        <w:rPr>
          <w:rFonts w:ascii="Arial" w:hAnsi="Arial" w:cs="Arial"/>
          <w:szCs w:val="24"/>
        </w:rPr>
      </w:pPr>
      <w:r w:rsidRPr="0031504C">
        <w:rPr>
          <w:rFonts w:ascii="Arial" w:hAnsi="Arial" w:cs="Arial"/>
          <w:szCs w:val="24"/>
        </w:rPr>
        <w:t>Les parties au présent accord rappellen</w:t>
      </w:r>
      <w:r>
        <w:rPr>
          <w:rFonts w:ascii="Arial" w:hAnsi="Arial" w:cs="Arial"/>
          <w:szCs w:val="24"/>
        </w:rPr>
        <w:t>t</w:t>
      </w:r>
      <w:r w:rsidRPr="0031504C">
        <w:rPr>
          <w:rFonts w:ascii="Arial" w:hAnsi="Arial" w:cs="Arial"/>
          <w:szCs w:val="24"/>
        </w:rPr>
        <w:t xml:space="preserve"> cependant que la masse globale d’intéressement résultera de la somme des primes pour objectifs atteints </w:t>
      </w:r>
      <w:r>
        <w:rPr>
          <w:rFonts w:ascii="Arial" w:hAnsi="Arial" w:cs="Arial"/>
          <w:szCs w:val="24"/>
        </w:rPr>
        <w:t>multipliée par</w:t>
      </w:r>
      <w:r w:rsidRPr="0031504C">
        <w:rPr>
          <w:rFonts w:ascii="Arial" w:hAnsi="Arial" w:cs="Arial"/>
          <w:szCs w:val="24"/>
        </w:rPr>
        <w:t xml:space="preserve"> le nombre de bénéficiaires potentiels.</w:t>
      </w:r>
    </w:p>
    <w:p w:rsidR="00B72A07" w:rsidRPr="0031504C" w:rsidRDefault="00B72A07" w:rsidP="00B72A07">
      <w:pPr>
        <w:ind w:left="851"/>
        <w:jc w:val="both"/>
        <w:rPr>
          <w:rFonts w:ascii="Arial" w:hAnsi="Arial" w:cs="Arial"/>
          <w:szCs w:val="24"/>
        </w:rPr>
      </w:pPr>
    </w:p>
    <w:p w:rsidR="00B72A07" w:rsidRDefault="00B72A07" w:rsidP="00B72A07">
      <w:pPr>
        <w:jc w:val="both"/>
        <w:rPr>
          <w:rFonts w:ascii="Arial" w:hAnsi="Arial" w:cs="Arial"/>
          <w:szCs w:val="24"/>
        </w:rPr>
      </w:pPr>
      <w:r w:rsidRPr="0031504C">
        <w:rPr>
          <w:rFonts w:ascii="Arial" w:hAnsi="Arial" w:cs="Arial"/>
          <w:szCs w:val="24"/>
        </w:rPr>
        <w:t>La réserve globale d'Intéressement définie au niveau de l’entreprise (ou chacune des unités de travail ou établissement</w:t>
      </w:r>
      <w:r>
        <w:rPr>
          <w:rFonts w:ascii="Arial" w:hAnsi="Arial" w:cs="Arial"/>
          <w:szCs w:val="24"/>
        </w:rPr>
        <w:t>s</w:t>
      </w:r>
      <w:r w:rsidRPr="0031504C">
        <w:rPr>
          <w:rFonts w:ascii="Arial" w:hAnsi="Arial" w:cs="Arial"/>
          <w:szCs w:val="24"/>
        </w:rPr>
        <w:t xml:space="preserve">) est répartie au sein de cette entreprise en totalité </w:t>
      </w:r>
      <w:r w:rsidRPr="0031504C">
        <w:rPr>
          <w:rFonts w:ascii="Arial" w:hAnsi="Arial" w:cs="Arial"/>
          <w:szCs w:val="24"/>
        </w:rPr>
        <w:lastRenderedPageBreak/>
        <w:t>entre les salariés bénéficiaires</w:t>
      </w:r>
      <w:r>
        <w:rPr>
          <w:rFonts w:ascii="Arial" w:hAnsi="Arial" w:cs="Arial"/>
          <w:szCs w:val="24"/>
        </w:rPr>
        <w:t>,</w:t>
      </w:r>
      <w:r w:rsidRPr="0031504C">
        <w:rPr>
          <w:rFonts w:ascii="Arial" w:hAnsi="Arial" w:cs="Arial"/>
          <w:szCs w:val="24"/>
        </w:rPr>
        <w:t xml:space="preserve"> </w:t>
      </w:r>
      <w:r>
        <w:rPr>
          <w:rFonts w:ascii="Arial" w:hAnsi="Arial" w:cs="Arial"/>
          <w:szCs w:val="24"/>
        </w:rPr>
        <w:t>selon l’un des critères de répartition suivants (</w:t>
      </w:r>
      <w:r>
        <w:rPr>
          <w:rFonts w:ascii="Arial" w:hAnsi="Arial" w:cs="Arial"/>
          <w:b/>
          <w:i/>
          <w:szCs w:val="24"/>
        </w:rPr>
        <w:t>à choisir lors de la rédaction de l’accord</w:t>
      </w:r>
      <w:proofErr w:type="gramStart"/>
      <w:r>
        <w:rPr>
          <w:rFonts w:ascii="Arial" w:hAnsi="Arial" w:cs="Arial"/>
          <w:b/>
          <w:i/>
          <w:szCs w:val="24"/>
        </w:rPr>
        <w:t>)</w:t>
      </w:r>
      <w:r>
        <w:rPr>
          <w:rFonts w:ascii="Arial" w:hAnsi="Arial" w:cs="Arial"/>
          <w:szCs w:val="24"/>
        </w:rPr>
        <w:t>:</w:t>
      </w:r>
      <w:proofErr w:type="gramEnd"/>
    </w:p>
    <w:p w:rsidR="00B72A07" w:rsidRPr="00B72A07" w:rsidRDefault="00B72A07" w:rsidP="00B72A07">
      <w:pPr>
        <w:pStyle w:val="Paragraphedeliste"/>
        <w:numPr>
          <w:ilvl w:val="0"/>
          <w:numId w:val="9"/>
        </w:numPr>
        <w:spacing w:after="0" w:line="240" w:lineRule="auto"/>
        <w:jc w:val="both"/>
        <w:rPr>
          <w:rFonts w:ascii="Arial" w:hAnsi="Arial" w:cs="Arial"/>
          <w:szCs w:val="24"/>
        </w:rPr>
      </w:pPr>
      <w:r w:rsidRPr="003630AE">
        <w:rPr>
          <w:rFonts w:ascii="Arial" w:hAnsi="Arial" w:cs="Arial"/>
          <w:sz w:val="24"/>
          <w:szCs w:val="24"/>
        </w:rPr>
        <w:t xml:space="preserve">Répartition uniforme </w:t>
      </w:r>
    </w:p>
    <w:p w:rsidR="00B72A07" w:rsidRPr="00B72A07" w:rsidRDefault="00B72A07" w:rsidP="00B72A07">
      <w:pPr>
        <w:pStyle w:val="Paragraphedeliste"/>
        <w:numPr>
          <w:ilvl w:val="0"/>
          <w:numId w:val="9"/>
        </w:numPr>
        <w:spacing w:after="0" w:line="240" w:lineRule="auto"/>
        <w:jc w:val="both"/>
        <w:rPr>
          <w:rFonts w:ascii="Arial" w:hAnsi="Arial" w:cs="Arial"/>
          <w:szCs w:val="24"/>
        </w:rPr>
      </w:pPr>
      <w:r w:rsidRPr="003630AE">
        <w:rPr>
          <w:rFonts w:ascii="Arial" w:hAnsi="Arial" w:cs="Arial"/>
          <w:sz w:val="24"/>
          <w:szCs w:val="24"/>
        </w:rPr>
        <w:t>Répartition proportionnelle à la durée de présence (au prorata du temps de présence durant l'année pour les salariés à temps plein ou au prorata du temps de travail pour les salariés à temps partiel).</w:t>
      </w:r>
    </w:p>
    <w:p w:rsidR="00B72A07" w:rsidRPr="00B72A07" w:rsidRDefault="00B72A07" w:rsidP="00B72A07">
      <w:pPr>
        <w:pStyle w:val="Paragraphedeliste"/>
        <w:numPr>
          <w:ilvl w:val="0"/>
          <w:numId w:val="9"/>
        </w:numPr>
        <w:spacing w:after="0" w:line="240" w:lineRule="auto"/>
        <w:jc w:val="both"/>
        <w:rPr>
          <w:rFonts w:ascii="Arial" w:hAnsi="Arial" w:cs="Arial"/>
          <w:szCs w:val="24"/>
        </w:rPr>
      </w:pPr>
      <w:r w:rsidRPr="003630AE">
        <w:rPr>
          <w:rFonts w:ascii="Arial" w:hAnsi="Arial" w:cs="Arial"/>
          <w:sz w:val="24"/>
          <w:szCs w:val="24"/>
        </w:rPr>
        <w:t>Répartition proportionnelle au salaire</w:t>
      </w:r>
    </w:p>
    <w:p w:rsidR="00B72A07" w:rsidRPr="003630AE" w:rsidRDefault="00B72A07" w:rsidP="00B72A07">
      <w:pPr>
        <w:pStyle w:val="Paragraphedeliste"/>
        <w:numPr>
          <w:ilvl w:val="0"/>
          <w:numId w:val="9"/>
        </w:numPr>
        <w:spacing w:after="0" w:line="240" w:lineRule="auto"/>
        <w:jc w:val="both"/>
        <w:rPr>
          <w:rFonts w:ascii="Arial" w:hAnsi="Arial" w:cs="Arial"/>
          <w:szCs w:val="24"/>
        </w:rPr>
      </w:pPr>
      <w:r w:rsidRPr="003630AE">
        <w:rPr>
          <w:rFonts w:ascii="Arial" w:hAnsi="Arial" w:cs="Arial"/>
          <w:szCs w:val="24"/>
        </w:rPr>
        <w:t xml:space="preserve">Répartition utilisant conjointement plusieurs de ces critères, en précisant la clé de répartition des critères utilisés. </w:t>
      </w:r>
    </w:p>
    <w:p w:rsidR="00B72A07" w:rsidRPr="0031504C" w:rsidRDefault="00B72A07" w:rsidP="00B72A07">
      <w:pPr>
        <w:jc w:val="both"/>
      </w:pPr>
    </w:p>
    <w:p w:rsidR="00B72A07" w:rsidRPr="0031504C" w:rsidRDefault="00B72A07" w:rsidP="00B72A07">
      <w:pPr>
        <w:jc w:val="both"/>
        <w:rPr>
          <w:rFonts w:ascii="Arial" w:hAnsi="Arial" w:cs="Arial"/>
          <w:szCs w:val="24"/>
        </w:rPr>
      </w:pPr>
      <w:r w:rsidRPr="0031504C">
        <w:rPr>
          <w:rFonts w:ascii="Arial" w:hAnsi="Arial" w:cs="Arial"/>
          <w:i/>
          <w:szCs w:val="24"/>
          <w:u w:val="single"/>
        </w:rPr>
        <w:t>Sont considérés comme temps de présence au sens du présent article</w:t>
      </w:r>
      <w:r w:rsidRPr="0031504C">
        <w:rPr>
          <w:rFonts w:ascii="Arial" w:hAnsi="Arial" w:cs="Arial"/>
          <w:szCs w:val="24"/>
        </w:rPr>
        <w:t xml:space="preserve"> :</w:t>
      </w:r>
    </w:p>
    <w:p w:rsidR="00B72A07" w:rsidRPr="0031504C" w:rsidRDefault="00B72A07" w:rsidP="00B72A07">
      <w:pPr>
        <w:ind w:left="851"/>
        <w:jc w:val="both"/>
        <w:rPr>
          <w:rFonts w:ascii="Arial" w:hAnsi="Arial" w:cs="Arial"/>
          <w:szCs w:val="24"/>
        </w:rPr>
      </w:pPr>
    </w:p>
    <w:p w:rsidR="00B72A07" w:rsidRPr="0031504C" w:rsidRDefault="00B72A07" w:rsidP="00B72A07">
      <w:pPr>
        <w:numPr>
          <w:ilvl w:val="0"/>
          <w:numId w:val="6"/>
        </w:numPr>
        <w:overflowPunct/>
        <w:autoSpaceDE/>
        <w:autoSpaceDN/>
        <w:adjustRightInd/>
        <w:jc w:val="both"/>
        <w:textAlignment w:val="auto"/>
        <w:rPr>
          <w:rFonts w:ascii="Arial" w:hAnsi="Arial" w:cs="Arial"/>
          <w:szCs w:val="24"/>
        </w:rPr>
      </w:pPr>
      <w:r w:rsidRPr="0031504C">
        <w:rPr>
          <w:rFonts w:ascii="Arial" w:hAnsi="Arial" w:cs="Arial"/>
          <w:szCs w:val="24"/>
        </w:rPr>
        <w:t>La présence effective au travail,</w:t>
      </w:r>
    </w:p>
    <w:p w:rsidR="00B72A07" w:rsidRPr="0031504C" w:rsidRDefault="00B72A07" w:rsidP="00B72A07">
      <w:pPr>
        <w:numPr>
          <w:ilvl w:val="0"/>
          <w:numId w:val="6"/>
        </w:numPr>
        <w:overflowPunct/>
        <w:autoSpaceDE/>
        <w:autoSpaceDN/>
        <w:adjustRightInd/>
        <w:jc w:val="both"/>
        <w:textAlignment w:val="auto"/>
        <w:rPr>
          <w:rFonts w:ascii="Arial" w:hAnsi="Arial" w:cs="Arial"/>
          <w:szCs w:val="24"/>
        </w:rPr>
      </w:pPr>
      <w:r w:rsidRPr="0031504C">
        <w:rPr>
          <w:rFonts w:ascii="Arial" w:hAnsi="Arial" w:cs="Arial"/>
          <w:szCs w:val="24"/>
        </w:rPr>
        <w:t>Les congés payés,</w:t>
      </w:r>
    </w:p>
    <w:p w:rsidR="00B72A07" w:rsidRPr="0031504C" w:rsidRDefault="00B72A07" w:rsidP="00B72A07">
      <w:pPr>
        <w:numPr>
          <w:ilvl w:val="0"/>
          <w:numId w:val="6"/>
        </w:numPr>
        <w:overflowPunct/>
        <w:autoSpaceDE/>
        <w:autoSpaceDN/>
        <w:adjustRightInd/>
        <w:jc w:val="both"/>
        <w:textAlignment w:val="auto"/>
        <w:rPr>
          <w:rFonts w:ascii="Arial" w:hAnsi="Arial" w:cs="Arial"/>
          <w:szCs w:val="24"/>
        </w:rPr>
      </w:pPr>
      <w:r w:rsidRPr="0031504C">
        <w:rPr>
          <w:rFonts w:ascii="Arial" w:hAnsi="Arial" w:cs="Arial"/>
          <w:szCs w:val="24"/>
        </w:rPr>
        <w:t>Les congés légaux et conventionnels pour événements familiaux,</w:t>
      </w:r>
    </w:p>
    <w:p w:rsidR="00B72A07" w:rsidRPr="0031504C" w:rsidRDefault="00B72A07" w:rsidP="00B72A07">
      <w:pPr>
        <w:numPr>
          <w:ilvl w:val="0"/>
          <w:numId w:val="6"/>
        </w:numPr>
        <w:overflowPunct/>
        <w:autoSpaceDE/>
        <w:autoSpaceDN/>
        <w:adjustRightInd/>
        <w:jc w:val="both"/>
        <w:textAlignment w:val="auto"/>
        <w:rPr>
          <w:rFonts w:ascii="Arial" w:hAnsi="Arial" w:cs="Arial"/>
          <w:szCs w:val="24"/>
        </w:rPr>
      </w:pPr>
      <w:r w:rsidRPr="0031504C">
        <w:rPr>
          <w:rFonts w:ascii="Arial" w:hAnsi="Arial" w:cs="Arial"/>
          <w:szCs w:val="24"/>
        </w:rPr>
        <w:t>Les journées de Réduction du Temps de Travail,</w:t>
      </w:r>
    </w:p>
    <w:p w:rsidR="00B72A07" w:rsidRPr="0031504C" w:rsidRDefault="00B72A07" w:rsidP="00B72A07">
      <w:pPr>
        <w:numPr>
          <w:ilvl w:val="0"/>
          <w:numId w:val="6"/>
        </w:numPr>
        <w:overflowPunct/>
        <w:autoSpaceDE/>
        <w:autoSpaceDN/>
        <w:adjustRightInd/>
        <w:jc w:val="both"/>
        <w:textAlignment w:val="auto"/>
        <w:rPr>
          <w:rFonts w:ascii="Arial" w:hAnsi="Arial" w:cs="Arial"/>
          <w:color w:val="000000"/>
          <w:szCs w:val="24"/>
        </w:rPr>
      </w:pPr>
      <w:r w:rsidRPr="0031504C">
        <w:rPr>
          <w:rFonts w:ascii="Arial" w:hAnsi="Arial" w:cs="Arial"/>
          <w:color w:val="000000"/>
          <w:szCs w:val="24"/>
        </w:rPr>
        <w:t>Les journées de formation suivies dans le cadre du plan de formation de l'entreprise,</w:t>
      </w:r>
    </w:p>
    <w:p w:rsidR="00B72A07" w:rsidRPr="0031504C" w:rsidRDefault="00B72A07" w:rsidP="00B72A07">
      <w:pPr>
        <w:numPr>
          <w:ilvl w:val="0"/>
          <w:numId w:val="6"/>
        </w:numPr>
        <w:overflowPunct/>
        <w:autoSpaceDE/>
        <w:autoSpaceDN/>
        <w:adjustRightInd/>
        <w:jc w:val="both"/>
        <w:textAlignment w:val="auto"/>
        <w:rPr>
          <w:rFonts w:ascii="Arial" w:hAnsi="Arial" w:cs="Arial"/>
          <w:color w:val="000000"/>
          <w:szCs w:val="24"/>
        </w:rPr>
      </w:pPr>
      <w:r w:rsidRPr="0031504C">
        <w:rPr>
          <w:rFonts w:ascii="Arial" w:hAnsi="Arial" w:cs="Arial"/>
          <w:color w:val="000000"/>
          <w:szCs w:val="24"/>
        </w:rPr>
        <w:t>Les congés légaux de maternité et d'adoption,</w:t>
      </w:r>
    </w:p>
    <w:p w:rsidR="00B72A07" w:rsidRPr="0031504C" w:rsidRDefault="00B72A07" w:rsidP="00B72A07">
      <w:pPr>
        <w:numPr>
          <w:ilvl w:val="0"/>
          <w:numId w:val="6"/>
        </w:numPr>
        <w:overflowPunct/>
        <w:autoSpaceDE/>
        <w:autoSpaceDN/>
        <w:adjustRightInd/>
        <w:jc w:val="both"/>
        <w:textAlignment w:val="auto"/>
        <w:rPr>
          <w:rFonts w:ascii="Arial" w:hAnsi="Arial" w:cs="Arial"/>
          <w:szCs w:val="24"/>
        </w:rPr>
      </w:pPr>
      <w:r w:rsidRPr="0031504C">
        <w:rPr>
          <w:rFonts w:ascii="Arial" w:hAnsi="Arial" w:cs="Arial"/>
          <w:color w:val="000000"/>
          <w:szCs w:val="24"/>
        </w:rPr>
        <w:t>Les périodes de suspension du contrat de travail pour accident du travail ou maladie professionnelle (à l'exception des rechutes dues à un accident du travail réalisé chez un</w:t>
      </w:r>
      <w:r w:rsidRPr="0031504C">
        <w:rPr>
          <w:rFonts w:ascii="Arial" w:hAnsi="Arial" w:cs="Arial"/>
          <w:szCs w:val="24"/>
        </w:rPr>
        <w:t xml:space="preserve"> précédent employeur),</w:t>
      </w:r>
    </w:p>
    <w:p w:rsidR="00B72A07" w:rsidRPr="0031504C" w:rsidRDefault="00B72A07" w:rsidP="00B72A07">
      <w:pPr>
        <w:numPr>
          <w:ilvl w:val="0"/>
          <w:numId w:val="6"/>
        </w:numPr>
        <w:overflowPunct/>
        <w:autoSpaceDE/>
        <w:autoSpaceDN/>
        <w:adjustRightInd/>
        <w:jc w:val="both"/>
        <w:textAlignment w:val="auto"/>
        <w:rPr>
          <w:rFonts w:ascii="Arial" w:hAnsi="Arial" w:cs="Arial"/>
          <w:szCs w:val="24"/>
        </w:rPr>
      </w:pPr>
      <w:r w:rsidRPr="0031504C">
        <w:rPr>
          <w:rFonts w:ascii="Arial" w:hAnsi="Arial" w:cs="Arial"/>
          <w:szCs w:val="24"/>
        </w:rPr>
        <w:t>Les absences des Représentants du Personnel pour l'exercice de leur mandat.</w:t>
      </w:r>
    </w:p>
    <w:p w:rsidR="00B72A07" w:rsidRPr="0031504C" w:rsidRDefault="00B72A07" w:rsidP="00B72A07">
      <w:pPr>
        <w:jc w:val="both"/>
        <w:rPr>
          <w:rFonts w:ascii="Arial" w:hAnsi="Arial" w:cs="Arial"/>
          <w:szCs w:val="24"/>
        </w:rPr>
      </w:pPr>
    </w:p>
    <w:p w:rsidR="00B72A07" w:rsidRPr="0031504C" w:rsidRDefault="00B72A07" w:rsidP="00B72A07">
      <w:pPr>
        <w:jc w:val="both"/>
        <w:rPr>
          <w:rFonts w:ascii="Arial" w:hAnsi="Arial" w:cs="Arial"/>
          <w:i/>
          <w:szCs w:val="24"/>
          <w:u w:val="single"/>
        </w:rPr>
      </w:pPr>
      <w:r w:rsidRPr="0031504C">
        <w:rPr>
          <w:rFonts w:ascii="Arial" w:hAnsi="Arial" w:cs="Arial"/>
          <w:i/>
          <w:szCs w:val="24"/>
          <w:u w:val="single"/>
        </w:rPr>
        <w:t>Ne sont donc notamment pas considérés comme temps de présence et de travail effectif :</w:t>
      </w:r>
    </w:p>
    <w:p w:rsidR="00B72A07" w:rsidRPr="0031504C" w:rsidRDefault="00B72A07" w:rsidP="00B72A07">
      <w:pPr>
        <w:ind w:left="851"/>
        <w:jc w:val="both"/>
        <w:rPr>
          <w:rFonts w:ascii="Arial" w:hAnsi="Arial" w:cs="Arial"/>
          <w:i/>
          <w:szCs w:val="24"/>
          <w:u w:val="single"/>
        </w:rPr>
      </w:pPr>
    </w:p>
    <w:p w:rsidR="00B72A07" w:rsidRPr="0031504C" w:rsidRDefault="00B72A07" w:rsidP="00B72A07">
      <w:pPr>
        <w:numPr>
          <w:ilvl w:val="0"/>
          <w:numId w:val="7"/>
        </w:numPr>
        <w:overflowPunct/>
        <w:autoSpaceDE/>
        <w:autoSpaceDN/>
        <w:adjustRightInd/>
        <w:jc w:val="both"/>
        <w:textAlignment w:val="auto"/>
        <w:rPr>
          <w:rFonts w:ascii="Arial" w:hAnsi="Arial" w:cs="Arial"/>
          <w:szCs w:val="24"/>
        </w:rPr>
      </w:pPr>
      <w:r w:rsidRPr="0031504C">
        <w:rPr>
          <w:rFonts w:ascii="Arial" w:hAnsi="Arial" w:cs="Arial"/>
          <w:szCs w:val="24"/>
        </w:rPr>
        <w:t>L’arrêt maladie,</w:t>
      </w:r>
    </w:p>
    <w:p w:rsidR="00B72A07" w:rsidRPr="0031504C" w:rsidRDefault="00B72A07" w:rsidP="00B72A07">
      <w:pPr>
        <w:numPr>
          <w:ilvl w:val="0"/>
          <w:numId w:val="7"/>
        </w:numPr>
        <w:overflowPunct/>
        <w:autoSpaceDE/>
        <w:autoSpaceDN/>
        <w:adjustRightInd/>
        <w:jc w:val="both"/>
        <w:textAlignment w:val="auto"/>
        <w:rPr>
          <w:rFonts w:ascii="Arial" w:hAnsi="Arial" w:cs="Arial"/>
          <w:szCs w:val="24"/>
        </w:rPr>
      </w:pPr>
      <w:r w:rsidRPr="0031504C">
        <w:rPr>
          <w:rFonts w:ascii="Arial" w:hAnsi="Arial" w:cs="Arial"/>
          <w:szCs w:val="24"/>
        </w:rPr>
        <w:t>L’accident de trajet,</w:t>
      </w:r>
    </w:p>
    <w:p w:rsidR="00B72A07" w:rsidRPr="0031504C" w:rsidRDefault="00B72A07" w:rsidP="00B72A07">
      <w:pPr>
        <w:numPr>
          <w:ilvl w:val="0"/>
          <w:numId w:val="7"/>
        </w:numPr>
        <w:overflowPunct/>
        <w:autoSpaceDE/>
        <w:autoSpaceDN/>
        <w:adjustRightInd/>
        <w:jc w:val="both"/>
        <w:textAlignment w:val="auto"/>
        <w:rPr>
          <w:rFonts w:ascii="Arial" w:hAnsi="Arial" w:cs="Arial"/>
          <w:szCs w:val="24"/>
        </w:rPr>
      </w:pPr>
      <w:r w:rsidRPr="0031504C">
        <w:rPr>
          <w:rFonts w:ascii="Arial" w:hAnsi="Arial" w:cs="Arial"/>
          <w:szCs w:val="24"/>
        </w:rPr>
        <w:t>Le congé sans solde,</w:t>
      </w:r>
    </w:p>
    <w:p w:rsidR="00B72A07" w:rsidRPr="0031504C" w:rsidRDefault="00B72A07" w:rsidP="00B72A07">
      <w:pPr>
        <w:numPr>
          <w:ilvl w:val="0"/>
          <w:numId w:val="7"/>
        </w:numPr>
        <w:overflowPunct/>
        <w:autoSpaceDE/>
        <w:autoSpaceDN/>
        <w:adjustRightInd/>
        <w:jc w:val="both"/>
        <w:textAlignment w:val="auto"/>
        <w:rPr>
          <w:rFonts w:ascii="Arial" w:hAnsi="Arial" w:cs="Arial"/>
          <w:szCs w:val="24"/>
        </w:rPr>
      </w:pPr>
      <w:r w:rsidRPr="0031504C">
        <w:rPr>
          <w:rFonts w:ascii="Arial" w:hAnsi="Arial" w:cs="Arial"/>
          <w:szCs w:val="24"/>
        </w:rPr>
        <w:t>Le congé parental d’éducation à temps plein,</w:t>
      </w:r>
    </w:p>
    <w:p w:rsidR="00B72A07" w:rsidRPr="0031504C" w:rsidRDefault="00B72A07" w:rsidP="00B72A07">
      <w:pPr>
        <w:numPr>
          <w:ilvl w:val="0"/>
          <w:numId w:val="7"/>
        </w:numPr>
        <w:overflowPunct/>
        <w:autoSpaceDE/>
        <w:autoSpaceDN/>
        <w:adjustRightInd/>
        <w:jc w:val="both"/>
        <w:textAlignment w:val="auto"/>
        <w:rPr>
          <w:rFonts w:ascii="Arial" w:hAnsi="Arial" w:cs="Arial"/>
          <w:szCs w:val="24"/>
        </w:rPr>
      </w:pPr>
      <w:r w:rsidRPr="0031504C">
        <w:rPr>
          <w:rFonts w:ascii="Arial" w:hAnsi="Arial" w:cs="Arial"/>
          <w:szCs w:val="24"/>
        </w:rPr>
        <w:t>Etc.</w:t>
      </w:r>
    </w:p>
    <w:p w:rsidR="00B72A07" w:rsidRPr="0031504C" w:rsidRDefault="00B72A07" w:rsidP="00B72A07">
      <w:pPr>
        <w:jc w:val="both"/>
        <w:rPr>
          <w:rFonts w:ascii="Arial" w:hAnsi="Arial" w:cs="Arial"/>
          <w:color w:val="FF0000"/>
          <w:szCs w:val="24"/>
        </w:rPr>
      </w:pPr>
    </w:p>
    <w:p w:rsidR="00B72A07" w:rsidRPr="0031504C" w:rsidRDefault="00B72A07" w:rsidP="00B72A07">
      <w:pPr>
        <w:jc w:val="both"/>
        <w:rPr>
          <w:rFonts w:ascii="Arial" w:hAnsi="Arial" w:cs="Arial"/>
          <w:szCs w:val="24"/>
        </w:rPr>
      </w:pPr>
      <w:r w:rsidRPr="003630AE">
        <w:rPr>
          <w:rFonts w:ascii="Arial" w:hAnsi="Arial" w:cs="Arial"/>
          <w:szCs w:val="24"/>
        </w:rPr>
        <w:t>Conformément à la Loi,</w:t>
      </w:r>
      <w:r w:rsidRPr="0031504C">
        <w:rPr>
          <w:rFonts w:ascii="Arial" w:hAnsi="Arial" w:cs="Arial"/>
          <w:szCs w:val="24"/>
        </w:rPr>
        <w:t xml:space="preserve"> l'intéressement global ne peut dépasser 20% du total des salaires bruts versés aux salariés de l'entreprise au titre du même exercice comptable</w:t>
      </w:r>
      <w:r>
        <w:rPr>
          <w:rFonts w:ascii="Arial" w:hAnsi="Arial" w:cs="Arial"/>
          <w:szCs w:val="24"/>
          <w:u w:val="single"/>
        </w:rPr>
        <w:t xml:space="preserve"> </w:t>
      </w:r>
      <w:r w:rsidRPr="003630AE">
        <w:rPr>
          <w:rFonts w:ascii="Arial" w:hAnsi="Arial" w:cs="Arial"/>
          <w:szCs w:val="24"/>
        </w:rPr>
        <w:t xml:space="preserve">et </w:t>
      </w:r>
      <w:r>
        <w:rPr>
          <w:rFonts w:ascii="Arial" w:hAnsi="Arial" w:cs="Arial"/>
          <w:szCs w:val="24"/>
        </w:rPr>
        <w:t>son montant i</w:t>
      </w:r>
      <w:r w:rsidRPr="0031504C">
        <w:rPr>
          <w:rFonts w:ascii="Arial" w:hAnsi="Arial" w:cs="Arial"/>
          <w:szCs w:val="24"/>
        </w:rPr>
        <w:t>ndividuel ne p</w:t>
      </w:r>
      <w:r>
        <w:rPr>
          <w:rFonts w:ascii="Arial" w:hAnsi="Arial" w:cs="Arial"/>
          <w:szCs w:val="24"/>
        </w:rPr>
        <w:t>eut</w:t>
      </w:r>
      <w:r w:rsidRPr="0031504C">
        <w:rPr>
          <w:rFonts w:ascii="Arial" w:hAnsi="Arial" w:cs="Arial"/>
          <w:szCs w:val="24"/>
        </w:rPr>
        <w:t xml:space="preserve"> excéder une somme égale à la moitié du montant du plafond annuel moyen retenu pour le calcul des cotisations sociales par salarié et par exercice.</w:t>
      </w:r>
      <w:r>
        <w:rPr>
          <w:rFonts w:ascii="Arial" w:hAnsi="Arial" w:cs="Arial"/>
          <w:szCs w:val="24"/>
        </w:rPr>
        <w:t xml:space="preserve"> </w:t>
      </w:r>
    </w:p>
    <w:p w:rsidR="00B72A07" w:rsidRPr="0031504C" w:rsidRDefault="00B72A07" w:rsidP="00B72A07">
      <w:pPr>
        <w:jc w:val="both"/>
        <w:rPr>
          <w:rFonts w:ascii="Arial" w:hAnsi="Arial" w:cs="Arial"/>
          <w:szCs w:val="24"/>
        </w:rPr>
      </w:pPr>
      <w:r w:rsidRPr="0031504C">
        <w:rPr>
          <w:rFonts w:ascii="Arial" w:hAnsi="Arial" w:cs="Arial"/>
          <w:szCs w:val="24"/>
        </w:rPr>
        <w:t>Les parties rappellent que si le bénéficiaire n’a pas accompli une année de présence entière dans l’entreprise, le plafond est calculé au prorata du temps de présence.</w:t>
      </w:r>
    </w:p>
    <w:p w:rsidR="00B72A07" w:rsidRPr="0031504C" w:rsidRDefault="00B72A07" w:rsidP="00B72A07">
      <w:pPr>
        <w:ind w:left="851"/>
        <w:jc w:val="both"/>
        <w:rPr>
          <w:rFonts w:ascii="Arial" w:hAnsi="Arial" w:cs="Arial"/>
          <w:szCs w:val="24"/>
        </w:rPr>
      </w:pPr>
    </w:p>
    <w:p w:rsidR="00B72A07" w:rsidRPr="0031504C" w:rsidRDefault="00B72A07" w:rsidP="00B72A07">
      <w:pPr>
        <w:pStyle w:val="Titre5"/>
        <w:spacing w:before="0"/>
        <w:jc w:val="both"/>
        <w:rPr>
          <w:rFonts w:ascii="Arial" w:hAnsi="Arial" w:cs="Arial"/>
          <w:b/>
          <w:color w:val="000000"/>
          <w:szCs w:val="24"/>
        </w:rPr>
      </w:pPr>
      <w:r w:rsidRPr="0031504C">
        <w:rPr>
          <w:rFonts w:ascii="Arial" w:hAnsi="Arial" w:cs="Arial"/>
          <w:b/>
          <w:color w:val="000000"/>
          <w:szCs w:val="24"/>
        </w:rPr>
        <w:t>Article 6 - Versement de l'Intéressement</w:t>
      </w:r>
    </w:p>
    <w:p w:rsidR="00B72A07" w:rsidRPr="0031504C" w:rsidRDefault="00B72A07" w:rsidP="00B72A07">
      <w:pPr>
        <w:pStyle w:val="Titre5"/>
        <w:spacing w:before="0"/>
        <w:jc w:val="both"/>
        <w:rPr>
          <w:rFonts w:ascii="Arial" w:hAnsi="Arial" w:cs="Arial"/>
          <w:color w:val="000000"/>
          <w:szCs w:val="24"/>
        </w:rPr>
      </w:pPr>
    </w:p>
    <w:p w:rsidR="00B72A07" w:rsidRPr="0031504C" w:rsidRDefault="00B72A07" w:rsidP="00B72A07">
      <w:pPr>
        <w:pStyle w:val="Titre5"/>
        <w:spacing w:before="0"/>
        <w:jc w:val="both"/>
        <w:rPr>
          <w:rFonts w:ascii="Arial" w:hAnsi="Arial" w:cs="Arial"/>
          <w:i/>
          <w:color w:val="000000"/>
          <w:szCs w:val="24"/>
        </w:rPr>
      </w:pPr>
      <w:r w:rsidRPr="003630AE">
        <w:rPr>
          <w:rFonts w:ascii="Arial" w:hAnsi="Arial" w:cs="Arial"/>
          <w:b/>
          <w:bCs/>
          <w:i/>
          <w:color w:val="000000"/>
          <w:szCs w:val="24"/>
        </w:rPr>
        <w:t>Hypothèse d’un intéressement calculé sur une période de référence annuelle</w:t>
      </w:r>
    </w:p>
    <w:p w:rsidR="00B72A07" w:rsidRPr="0031504C" w:rsidRDefault="00B72A07" w:rsidP="00B72A07">
      <w:pPr>
        <w:ind w:left="567"/>
        <w:jc w:val="both"/>
        <w:rPr>
          <w:rFonts w:ascii="Arial" w:hAnsi="Arial" w:cs="Arial"/>
          <w:color w:val="000000"/>
          <w:szCs w:val="24"/>
        </w:rPr>
      </w:pPr>
    </w:p>
    <w:p w:rsidR="00B72A07" w:rsidRPr="0031504C" w:rsidRDefault="00B72A07" w:rsidP="00C07067">
      <w:pPr>
        <w:jc w:val="both"/>
        <w:rPr>
          <w:rFonts w:ascii="Arial" w:hAnsi="Arial" w:cs="Arial"/>
          <w:szCs w:val="24"/>
        </w:rPr>
      </w:pPr>
      <w:r w:rsidRPr="0031504C">
        <w:rPr>
          <w:rFonts w:ascii="Arial" w:hAnsi="Arial" w:cs="Arial"/>
          <w:szCs w:val="24"/>
        </w:rPr>
        <w:t>Le versement de l'Intéressement, objet du présent Accord, sera effectué</w:t>
      </w:r>
      <w:r>
        <w:rPr>
          <w:rFonts w:ascii="Arial" w:hAnsi="Arial" w:cs="Arial"/>
          <w:szCs w:val="24"/>
        </w:rPr>
        <w:t>,</w:t>
      </w:r>
      <w:r w:rsidRPr="0031504C">
        <w:rPr>
          <w:rFonts w:ascii="Arial" w:hAnsi="Arial" w:cs="Arial"/>
          <w:szCs w:val="24"/>
        </w:rPr>
        <w:t xml:space="preserve"> le cas échéant</w:t>
      </w:r>
      <w:r>
        <w:rPr>
          <w:rFonts w:ascii="Arial" w:hAnsi="Arial" w:cs="Arial"/>
          <w:szCs w:val="24"/>
        </w:rPr>
        <w:t>,</w:t>
      </w:r>
      <w:r w:rsidRPr="0031504C">
        <w:rPr>
          <w:rFonts w:ascii="Arial" w:hAnsi="Arial" w:cs="Arial"/>
          <w:szCs w:val="24"/>
        </w:rPr>
        <w:t xml:space="preserve"> au plus tard avant le dernier jour du 5</w:t>
      </w:r>
      <w:r w:rsidRPr="0031504C">
        <w:rPr>
          <w:rFonts w:ascii="Arial" w:hAnsi="Arial" w:cs="Arial"/>
          <w:szCs w:val="24"/>
          <w:vertAlign w:val="superscript"/>
        </w:rPr>
        <w:t>ème</w:t>
      </w:r>
      <w:r w:rsidRPr="0031504C">
        <w:rPr>
          <w:rFonts w:ascii="Arial" w:hAnsi="Arial" w:cs="Arial"/>
          <w:szCs w:val="24"/>
        </w:rPr>
        <w:t xml:space="preserve"> mois suivant la clôture de l’exercice de référence</w:t>
      </w:r>
      <w:r>
        <w:rPr>
          <w:rFonts w:ascii="Arial" w:hAnsi="Arial" w:cs="Arial"/>
          <w:szCs w:val="24"/>
        </w:rPr>
        <w:t xml:space="preserve"> </w:t>
      </w:r>
      <w:r w:rsidRPr="0031504C">
        <w:rPr>
          <w:rFonts w:ascii="Arial" w:hAnsi="Arial" w:cs="Arial"/>
          <w:szCs w:val="24"/>
        </w:rPr>
        <w:t>(après clôture et approbation des comptes de l'exercice considéré par l'Assemblée Générale des actionnaires).</w:t>
      </w:r>
    </w:p>
    <w:p w:rsidR="00B72A07" w:rsidRPr="0031504C" w:rsidRDefault="00B72A07" w:rsidP="00B72A07">
      <w:pPr>
        <w:ind w:left="567"/>
        <w:jc w:val="both"/>
        <w:rPr>
          <w:rFonts w:ascii="Arial" w:hAnsi="Arial" w:cs="Arial"/>
          <w:color w:val="000000"/>
          <w:szCs w:val="24"/>
        </w:rPr>
      </w:pPr>
    </w:p>
    <w:p w:rsidR="00B72A07" w:rsidRPr="0031504C" w:rsidRDefault="00B72A07" w:rsidP="00C07067">
      <w:pPr>
        <w:jc w:val="both"/>
        <w:rPr>
          <w:rFonts w:ascii="Arial" w:hAnsi="Arial" w:cs="Arial"/>
          <w:szCs w:val="24"/>
        </w:rPr>
      </w:pPr>
      <w:r w:rsidRPr="0031504C">
        <w:rPr>
          <w:rFonts w:ascii="Arial" w:hAnsi="Arial" w:cs="Arial"/>
          <w:szCs w:val="24"/>
        </w:rPr>
        <w:lastRenderedPageBreak/>
        <w:t>Passé ce délai, l’Entreprise complète les versements par un intérêt de retard égal au taux fixé par l’article L. 3314-9 du code du travail</w:t>
      </w:r>
      <w:r w:rsidR="006A05AA">
        <w:rPr>
          <w:rFonts w:ascii="Arial" w:hAnsi="Arial" w:cs="Arial"/>
          <w:szCs w:val="24"/>
        </w:rPr>
        <w:t xml:space="preserve">, </w:t>
      </w:r>
      <w:r w:rsidR="006A05AA">
        <w:rPr>
          <w:rFonts w:ascii="Arial" w:hAnsi="Arial" w:cs="Arial"/>
        </w:rPr>
        <w:t>soit</w:t>
      </w:r>
      <w:r w:rsidR="006A05AA" w:rsidRPr="000F6CD1">
        <w:rPr>
          <w:rFonts w:ascii="Arial" w:hAnsi="Arial" w:cs="Arial"/>
        </w:rPr>
        <w:t xml:space="preserve"> à 1,33 fois le taux moyen de rendement des obligations des sociétés privées (TMOP)</w:t>
      </w:r>
      <w:r w:rsidRPr="0031504C">
        <w:rPr>
          <w:rFonts w:ascii="Arial" w:hAnsi="Arial" w:cs="Arial"/>
          <w:szCs w:val="24"/>
        </w:rPr>
        <w:t xml:space="preserve">. </w:t>
      </w:r>
    </w:p>
    <w:p w:rsidR="00B72A07" w:rsidRPr="0031504C" w:rsidRDefault="00B72A07" w:rsidP="00B72A07">
      <w:pPr>
        <w:ind w:left="567"/>
        <w:jc w:val="both"/>
        <w:rPr>
          <w:rFonts w:ascii="Arial" w:hAnsi="Arial" w:cs="Arial"/>
          <w:szCs w:val="24"/>
        </w:rPr>
      </w:pPr>
    </w:p>
    <w:p w:rsidR="00B72A07" w:rsidRPr="0031504C" w:rsidRDefault="00B72A07" w:rsidP="00C07067">
      <w:pPr>
        <w:jc w:val="both"/>
        <w:rPr>
          <w:rFonts w:ascii="Arial" w:hAnsi="Arial" w:cs="Arial"/>
          <w:szCs w:val="24"/>
        </w:rPr>
      </w:pPr>
      <w:r w:rsidRPr="0031504C">
        <w:rPr>
          <w:rFonts w:ascii="Arial" w:hAnsi="Arial" w:cs="Arial"/>
          <w:szCs w:val="24"/>
        </w:rPr>
        <w:t>Ces intérêts, à la charge de l’entreprise, sont versés en même temps que le principal.</w:t>
      </w:r>
    </w:p>
    <w:p w:rsidR="00B72A07" w:rsidRPr="0031504C" w:rsidRDefault="00B72A07" w:rsidP="00B72A07">
      <w:pPr>
        <w:jc w:val="both"/>
        <w:rPr>
          <w:rFonts w:ascii="Arial" w:hAnsi="Arial" w:cs="Arial"/>
          <w:szCs w:val="24"/>
        </w:rPr>
      </w:pPr>
    </w:p>
    <w:p w:rsidR="00B72A07" w:rsidRPr="003630AE" w:rsidRDefault="00B72A07" w:rsidP="00B72A07">
      <w:pPr>
        <w:pStyle w:val="Titre5"/>
        <w:spacing w:before="0"/>
        <w:jc w:val="both"/>
        <w:rPr>
          <w:rFonts w:ascii="Arial" w:hAnsi="Arial" w:cs="Arial"/>
          <w:b/>
          <w:bCs/>
          <w:i/>
          <w:color w:val="000000"/>
          <w:szCs w:val="24"/>
        </w:rPr>
      </w:pPr>
      <w:r w:rsidRPr="003630AE">
        <w:rPr>
          <w:rFonts w:ascii="Arial" w:hAnsi="Arial" w:cs="Arial"/>
          <w:b/>
          <w:bCs/>
          <w:i/>
          <w:color w:val="000000"/>
          <w:szCs w:val="24"/>
        </w:rPr>
        <w:t xml:space="preserve">Hypothèse d’un intéressement calculé sur une période de référence inférieure à une année </w:t>
      </w:r>
    </w:p>
    <w:p w:rsidR="00B72A07" w:rsidRPr="0031504C" w:rsidRDefault="00B72A07" w:rsidP="00B72A07">
      <w:pPr>
        <w:jc w:val="both"/>
        <w:rPr>
          <w:rFonts w:ascii="Arial" w:hAnsi="Arial" w:cs="Arial"/>
          <w:szCs w:val="24"/>
        </w:rPr>
      </w:pPr>
    </w:p>
    <w:p w:rsidR="00B72A07" w:rsidRPr="0031504C" w:rsidRDefault="00B72A07" w:rsidP="00C07067">
      <w:pPr>
        <w:jc w:val="both"/>
        <w:rPr>
          <w:rFonts w:ascii="Arial" w:hAnsi="Arial" w:cs="Arial"/>
          <w:szCs w:val="24"/>
        </w:rPr>
      </w:pPr>
      <w:r w:rsidRPr="007E4590">
        <w:rPr>
          <w:rFonts w:ascii="Arial" w:hAnsi="Arial" w:cs="Arial"/>
          <w:szCs w:val="24"/>
        </w:rPr>
        <w:t>Le versement de l'</w:t>
      </w:r>
      <w:r w:rsidRPr="003630AE">
        <w:rPr>
          <w:rFonts w:ascii="Arial" w:hAnsi="Arial" w:cs="Arial"/>
          <w:bCs/>
          <w:szCs w:val="24"/>
        </w:rPr>
        <w:t>intéressement</w:t>
      </w:r>
      <w:r w:rsidRPr="007E4590">
        <w:rPr>
          <w:rFonts w:ascii="Arial" w:hAnsi="Arial" w:cs="Arial"/>
          <w:szCs w:val="24"/>
        </w:rPr>
        <w:t xml:space="preserve"> intervient au plus tard le </w:t>
      </w:r>
      <w:r w:rsidRPr="007E4590">
        <w:rPr>
          <w:rFonts w:ascii="Arial" w:hAnsi="Arial" w:cs="Arial"/>
          <w:i/>
          <w:iCs/>
          <w:szCs w:val="24"/>
        </w:rPr>
        <w:t>"Date limite de versement de l'</w:t>
      </w:r>
      <w:r w:rsidRPr="003630AE">
        <w:rPr>
          <w:rFonts w:ascii="Arial" w:hAnsi="Arial" w:cs="Arial"/>
          <w:bCs/>
          <w:i/>
          <w:iCs/>
          <w:szCs w:val="24"/>
        </w:rPr>
        <w:t>intéressement</w:t>
      </w:r>
      <w:r w:rsidRPr="007E4590">
        <w:rPr>
          <w:rFonts w:ascii="Arial" w:hAnsi="Arial" w:cs="Arial"/>
          <w:szCs w:val="24"/>
        </w:rPr>
        <w:t>. »</w:t>
      </w:r>
    </w:p>
    <w:p w:rsidR="00B72A07" w:rsidRPr="0031504C" w:rsidRDefault="00B72A07" w:rsidP="00B72A07">
      <w:pPr>
        <w:ind w:left="567"/>
        <w:jc w:val="both"/>
        <w:rPr>
          <w:rFonts w:ascii="Arial" w:hAnsi="Arial" w:cs="Arial"/>
          <w:szCs w:val="24"/>
        </w:rPr>
      </w:pPr>
    </w:p>
    <w:p w:rsidR="00B72A07" w:rsidRPr="0031504C" w:rsidRDefault="00B72A07" w:rsidP="00C07067">
      <w:pPr>
        <w:jc w:val="both"/>
        <w:rPr>
          <w:rFonts w:ascii="Arial" w:hAnsi="Arial" w:cs="Arial"/>
          <w:szCs w:val="24"/>
        </w:rPr>
      </w:pPr>
      <w:r w:rsidRPr="0031504C">
        <w:rPr>
          <w:rFonts w:ascii="Arial" w:hAnsi="Arial" w:cs="Arial"/>
          <w:szCs w:val="24"/>
        </w:rPr>
        <w:t>Toute somme versée au-delà du dernier jour du deuxième mois suivant la fin de la période de calcul de l'</w:t>
      </w:r>
      <w:r w:rsidRPr="0031504C">
        <w:rPr>
          <w:rFonts w:ascii="Arial" w:hAnsi="Arial" w:cs="Arial"/>
          <w:bCs/>
          <w:szCs w:val="24"/>
        </w:rPr>
        <w:t>intéressement</w:t>
      </w:r>
      <w:r w:rsidRPr="0031504C">
        <w:rPr>
          <w:rFonts w:ascii="Arial" w:hAnsi="Arial" w:cs="Arial"/>
          <w:szCs w:val="24"/>
        </w:rPr>
        <w:t xml:space="preserve"> produira un intérêt de retard égal au taux fixé par l’article L3314-9 du code du travail</w:t>
      </w:r>
      <w:r w:rsidR="006A05AA">
        <w:rPr>
          <w:rFonts w:ascii="Arial" w:hAnsi="Arial" w:cs="Arial"/>
        </w:rPr>
        <w:t>, soit</w:t>
      </w:r>
      <w:r w:rsidR="006A05AA" w:rsidRPr="000F6CD1">
        <w:rPr>
          <w:rFonts w:ascii="Arial" w:hAnsi="Arial" w:cs="Arial"/>
        </w:rPr>
        <w:t xml:space="preserve"> à 1,33 fois le taux moyen de rendement des obligations des sociétés privées (TMOP</w:t>
      </w:r>
      <w:proofErr w:type="gramStart"/>
      <w:r w:rsidR="006A05AA" w:rsidRPr="000F6CD1">
        <w:rPr>
          <w:rFonts w:ascii="Arial" w:hAnsi="Arial" w:cs="Arial"/>
        </w:rPr>
        <w:t>)</w:t>
      </w:r>
      <w:r w:rsidR="006A05AA" w:rsidRPr="0031504C">
        <w:rPr>
          <w:rFonts w:ascii="Arial" w:hAnsi="Arial" w:cs="Arial"/>
          <w:szCs w:val="24"/>
        </w:rPr>
        <w:t>.</w:t>
      </w:r>
      <w:r w:rsidRPr="0031504C">
        <w:rPr>
          <w:rFonts w:ascii="Arial" w:hAnsi="Arial" w:cs="Arial"/>
          <w:szCs w:val="24"/>
        </w:rPr>
        <w:t>.</w:t>
      </w:r>
      <w:proofErr w:type="gramEnd"/>
      <w:r w:rsidRPr="0031504C">
        <w:rPr>
          <w:rFonts w:ascii="Arial" w:hAnsi="Arial" w:cs="Arial"/>
          <w:szCs w:val="24"/>
        </w:rPr>
        <w:t xml:space="preserve"> Ces intérêts, à la charge de l'entreprise, sont versés en même temps que le principal.</w:t>
      </w:r>
    </w:p>
    <w:p w:rsidR="00B72A07" w:rsidRPr="0031504C" w:rsidRDefault="00B72A07" w:rsidP="00B72A07">
      <w:pPr>
        <w:jc w:val="both"/>
        <w:rPr>
          <w:rFonts w:ascii="Arial" w:hAnsi="Arial" w:cs="Arial"/>
          <w:szCs w:val="24"/>
        </w:rPr>
      </w:pPr>
    </w:p>
    <w:p w:rsidR="00B72A07" w:rsidRPr="0031504C" w:rsidRDefault="00B72A07" w:rsidP="00B72A07">
      <w:pPr>
        <w:jc w:val="both"/>
        <w:rPr>
          <w:rFonts w:ascii="Arial" w:hAnsi="Arial" w:cs="Arial"/>
          <w:b/>
          <w:color w:val="000000"/>
          <w:szCs w:val="24"/>
          <w:u w:val="single"/>
        </w:rPr>
      </w:pPr>
      <w:r w:rsidRPr="0031504C">
        <w:rPr>
          <w:rFonts w:ascii="Arial" w:hAnsi="Arial" w:cs="Arial"/>
          <w:b/>
          <w:color w:val="000000"/>
          <w:szCs w:val="24"/>
          <w:u w:val="single"/>
        </w:rPr>
        <w:t>Article 7 - Modalités d'information collective et individuelle du personnel</w:t>
      </w:r>
    </w:p>
    <w:p w:rsidR="00B72A07" w:rsidRPr="0031504C" w:rsidRDefault="00B72A07" w:rsidP="00B72A07">
      <w:pPr>
        <w:jc w:val="both"/>
        <w:rPr>
          <w:rFonts w:ascii="Arial" w:hAnsi="Arial" w:cs="Arial"/>
          <w:b/>
          <w:color w:val="000000"/>
          <w:szCs w:val="24"/>
        </w:rPr>
      </w:pPr>
    </w:p>
    <w:p w:rsidR="00B72A07" w:rsidRPr="0031504C" w:rsidRDefault="00B72A07" w:rsidP="00B72A07">
      <w:pPr>
        <w:pStyle w:val="Titre9"/>
        <w:spacing w:before="0"/>
        <w:jc w:val="both"/>
        <w:rPr>
          <w:rFonts w:ascii="Arial" w:hAnsi="Arial" w:cs="Arial"/>
          <w:b/>
          <w:bCs/>
          <w:color w:val="auto"/>
          <w:sz w:val="24"/>
          <w:szCs w:val="24"/>
          <w:u w:val="single"/>
        </w:rPr>
      </w:pPr>
      <w:r w:rsidRPr="0031504C">
        <w:rPr>
          <w:rFonts w:ascii="Arial" w:hAnsi="Arial" w:cs="Arial"/>
          <w:b/>
          <w:bCs/>
          <w:color w:val="auto"/>
          <w:sz w:val="24"/>
          <w:szCs w:val="24"/>
          <w:u w:val="single"/>
        </w:rPr>
        <w:t>Information collective :</w:t>
      </w:r>
    </w:p>
    <w:p w:rsidR="00B72A07" w:rsidRPr="0031504C" w:rsidRDefault="00B72A07" w:rsidP="00B72A07">
      <w:pPr>
        <w:jc w:val="both"/>
        <w:rPr>
          <w:rFonts w:ascii="Arial" w:hAnsi="Arial" w:cs="Arial"/>
          <w:szCs w:val="24"/>
        </w:rPr>
      </w:pPr>
    </w:p>
    <w:p w:rsidR="00B72A07" w:rsidRPr="0031504C" w:rsidRDefault="00B72A07" w:rsidP="00B72A07">
      <w:pPr>
        <w:jc w:val="both"/>
        <w:rPr>
          <w:rFonts w:ascii="Arial" w:hAnsi="Arial" w:cs="Arial"/>
          <w:szCs w:val="24"/>
        </w:rPr>
      </w:pPr>
      <w:r w:rsidRPr="0031504C">
        <w:rPr>
          <w:rFonts w:ascii="Arial" w:hAnsi="Arial" w:cs="Arial"/>
          <w:szCs w:val="24"/>
        </w:rPr>
        <w:t xml:space="preserve">L'application du présent Accord sera </w:t>
      </w:r>
      <w:proofErr w:type="gramStart"/>
      <w:r w:rsidRPr="0031504C">
        <w:rPr>
          <w:rFonts w:ascii="Arial" w:hAnsi="Arial" w:cs="Arial"/>
          <w:szCs w:val="24"/>
        </w:rPr>
        <w:t>suivie</w:t>
      </w:r>
      <w:proofErr w:type="gramEnd"/>
      <w:r w:rsidRPr="0031504C">
        <w:rPr>
          <w:rFonts w:ascii="Arial" w:hAnsi="Arial" w:cs="Arial"/>
          <w:szCs w:val="24"/>
        </w:rPr>
        <w:t xml:space="preserve"> par une </w:t>
      </w:r>
      <w:r w:rsidR="00E1100C">
        <w:rPr>
          <w:rFonts w:ascii="Arial" w:hAnsi="Arial" w:cs="Arial"/>
          <w:szCs w:val="24"/>
        </w:rPr>
        <w:t>c</w:t>
      </w:r>
      <w:r w:rsidR="006A05AA">
        <w:rPr>
          <w:rFonts w:ascii="Arial" w:hAnsi="Arial" w:cs="Arial"/>
          <w:szCs w:val="24"/>
        </w:rPr>
        <w:t>ommission composée au sein du</w:t>
      </w:r>
      <w:r w:rsidRPr="0031504C">
        <w:rPr>
          <w:rFonts w:ascii="Arial" w:hAnsi="Arial" w:cs="Arial"/>
          <w:szCs w:val="24"/>
        </w:rPr>
        <w:t xml:space="preserve"> Comité social et économique </w:t>
      </w:r>
      <w:r>
        <w:rPr>
          <w:rFonts w:ascii="Arial" w:hAnsi="Arial" w:cs="Arial"/>
          <w:szCs w:val="24"/>
        </w:rPr>
        <w:t xml:space="preserve">(CSE) </w:t>
      </w:r>
      <w:r w:rsidRPr="0031504C">
        <w:rPr>
          <w:rFonts w:ascii="Arial" w:hAnsi="Arial" w:cs="Arial"/>
          <w:szCs w:val="24"/>
        </w:rPr>
        <w:t>qui se réunit à la demande d’une des parties.</w:t>
      </w:r>
    </w:p>
    <w:p w:rsidR="00B72A07" w:rsidRPr="0031504C" w:rsidRDefault="00B72A07" w:rsidP="00B72A07">
      <w:pPr>
        <w:pStyle w:val="Corpsdetexte"/>
        <w:rPr>
          <w:rFonts w:ascii="Arial" w:hAnsi="Arial" w:cs="Arial"/>
          <w:sz w:val="24"/>
          <w:szCs w:val="24"/>
        </w:rPr>
      </w:pPr>
    </w:p>
    <w:p w:rsidR="00B72A07" w:rsidRPr="0031504C" w:rsidRDefault="00B72A07" w:rsidP="00B72A07">
      <w:pPr>
        <w:pStyle w:val="Corpsdetexte"/>
        <w:rPr>
          <w:rFonts w:ascii="Arial" w:hAnsi="Arial" w:cs="Arial"/>
          <w:sz w:val="24"/>
          <w:szCs w:val="24"/>
        </w:rPr>
      </w:pPr>
      <w:r w:rsidRPr="0031504C">
        <w:rPr>
          <w:rFonts w:ascii="Arial" w:hAnsi="Arial" w:cs="Arial"/>
          <w:sz w:val="24"/>
          <w:szCs w:val="24"/>
        </w:rPr>
        <w:t>Cette commission pourra se faire assister par toute personne susceptible d'apporter des éléments d'information concernant l'Intéressement.</w:t>
      </w:r>
    </w:p>
    <w:p w:rsidR="00B72A07" w:rsidRPr="0031504C" w:rsidRDefault="00B72A07" w:rsidP="00B72A07">
      <w:pPr>
        <w:ind w:left="851"/>
        <w:jc w:val="both"/>
        <w:rPr>
          <w:rFonts w:ascii="Arial" w:hAnsi="Arial" w:cs="Arial"/>
          <w:szCs w:val="24"/>
        </w:rPr>
      </w:pPr>
    </w:p>
    <w:p w:rsidR="00B72A07" w:rsidRPr="0031504C" w:rsidRDefault="00B72A07" w:rsidP="00B72A07">
      <w:pPr>
        <w:jc w:val="both"/>
        <w:rPr>
          <w:rFonts w:ascii="Arial" w:hAnsi="Arial" w:cs="Arial"/>
          <w:szCs w:val="24"/>
        </w:rPr>
      </w:pPr>
      <w:r w:rsidRPr="0031504C">
        <w:rPr>
          <w:rFonts w:ascii="Arial" w:hAnsi="Arial" w:cs="Arial"/>
          <w:szCs w:val="24"/>
        </w:rPr>
        <w:t xml:space="preserve">La commission composée au sein du CSE aura pour mission de vérifier l’exactitude du calcul et le respect des modalités de répartition prévues par l’accord. Elle pourra à cet effet demander toute précision et tout document utile pour procéder à cette vérification.   </w:t>
      </w:r>
    </w:p>
    <w:p w:rsidR="00B72A07" w:rsidRPr="0031504C" w:rsidRDefault="00B72A07" w:rsidP="00B72A07">
      <w:pPr>
        <w:ind w:left="851"/>
        <w:jc w:val="both"/>
        <w:rPr>
          <w:rFonts w:ascii="Arial" w:hAnsi="Arial" w:cs="Arial"/>
          <w:szCs w:val="24"/>
        </w:rPr>
      </w:pPr>
    </w:p>
    <w:p w:rsidR="00B72A07" w:rsidRPr="0031504C" w:rsidRDefault="00B72A07" w:rsidP="00B72A07">
      <w:pPr>
        <w:jc w:val="both"/>
        <w:rPr>
          <w:rFonts w:ascii="Arial" w:hAnsi="Arial" w:cs="Arial"/>
          <w:szCs w:val="24"/>
        </w:rPr>
      </w:pPr>
      <w:r w:rsidRPr="0031504C">
        <w:rPr>
          <w:rFonts w:ascii="Arial" w:hAnsi="Arial" w:cs="Arial"/>
          <w:szCs w:val="24"/>
        </w:rPr>
        <w:t>Dans le cadre de son contrôle, la commission établira un rapport, consultable par tous, qui sera présenté dans les 6 mois suivant le délai de clôture de l’exercice.</w:t>
      </w:r>
    </w:p>
    <w:p w:rsidR="00B72A07" w:rsidRPr="0031504C" w:rsidRDefault="00B72A07" w:rsidP="00B72A07">
      <w:pPr>
        <w:ind w:left="851"/>
        <w:jc w:val="both"/>
        <w:rPr>
          <w:rFonts w:ascii="Arial" w:hAnsi="Arial" w:cs="Arial"/>
          <w:szCs w:val="24"/>
        </w:rPr>
      </w:pPr>
    </w:p>
    <w:p w:rsidR="00B72A07" w:rsidRPr="0031504C" w:rsidRDefault="00B72A07" w:rsidP="00B72A07">
      <w:pPr>
        <w:jc w:val="both"/>
        <w:rPr>
          <w:rFonts w:ascii="Arial" w:hAnsi="Arial" w:cs="Arial"/>
          <w:szCs w:val="24"/>
        </w:rPr>
      </w:pPr>
      <w:r w:rsidRPr="0031504C">
        <w:rPr>
          <w:rFonts w:ascii="Arial" w:hAnsi="Arial" w:cs="Arial"/>
          <w:szCs w:val="24"/>
        </w:rPr>
        <w:t>La mention de cet Accord figurera sur les tableaux d'affichage de la Direction. Un exemplaire complet est tenu à la disposition du personnel auprès du service Ressources Humaines.</w:t>
      </w:r>
    </w:p>
    <w:p w:rsidR="00B72A07" w:rsidRPr="0031504C" w:rsidRDefault="00B72A07" w:rsidP="00B72A07">
      <w:pPr>
        <w:jc w:val="both"/>
        <w:rPr>
          <w:rFonts w:ascii="Arial" w:hAnsi="Arial" w:cs="Arial"/>
          <w:szCs w:val="24"/>
        </w:rPr>
      </w:pPr>
    </w:p>
    <w:p w:rsidR="00B72A07" w:rsidRPr="0031504C" w:rsidRDefault="00B72A07" w:rsidP="00B72A07">
      <w:pPr>
        <w:jc w:val="both"/>
        <w:rPr>
          <w:rFonts w:ascii="Arial" w:hAnsi="Arial" w:cs="Arial"/>
          <w:b/>
          <w:bCs/>
          <w:i/>
          <w:szCs w:val="24"/>
          <w:u w:val="single"/>
        </w:rPr>
      </w:pPr>
      <w:r w:rsidRPr="0031504C">
        <w:rPr>
          <w:rFonts w:ascii="Arial" w:hAnsi="Arial" w:cs="Arial"/>
          <w:b/>
          <w:bCs/>
          <w:i/>
          <w:szCs w:val="24"/>
          <w:u w:val="single"/>
        </w:rPr>
        <w:t>Information Individuelle :</w:t>
      </w:r>
    </w:p>
    <w:p w:rsidR="00B72A07" w:rsidRPr="0031504C" w:rsidRDefault="00B72A07" w:rsidP="00B72A07">
      <w:pPr>
        <w:jc w:val="both"/>
        <w:rPr>
          <w:rFonts w:ascii="Arial" w:hAnsi="Arial" w:cs="Arial"/>
          <w:bCs/>
          <w:szCs w:val="24"/>
          <w:u w:val="single"/>
        </w:rPr>
      </w:pPr>
    </w:p>
    <w:p w:rsidR="00B72A07" w:rsidRPr="0031504C" w:rsidRDefault="00B72A07" w:rsidP="00B72A07">
      <w:pPr>
        <w:jc w:val="both"/>
        <w:rPr>
          <w:rFonts w:ascii="Arial" w:hAnsi="Arial" w:cs="Arial"/>
          <w:color w:val="000000"/>
          <w:szCs w:val="24"/>
        </w:rPr>
      </w:pPr>
      <w:r w:rsidRPr="0031504C">
        <w:rPr>
          <w:rFonts w:ascii="Arial" w:hAnsi="Arial" w:cs="Arial"/>
          <w:color w:val="000000"/>
          <w:szCs w:val="24"/>
        </w:rPr>
        <w:t>Chaque Bénéficiaire est informé, par tout moyen, des sommes qui lui sont attribuées au titre de l’intéressement</w:t>
      </w:r>
      <w:r>
        <w:rPr>
          <w:rFonts w:ascii="Arial" w:hAnsi="Arial" w:cs="Arial"/>
          <w:color w:val="000000"/>
          <w:szCs w:val="24"/>
        </w:rPr>
        <w:t xml:space="preserve"> et, dans le cas de l’existence d’un Plan Epargne Entreprise,</w:t>
      </w:r>
      <w:r w:rsidRPr="0031504C">
        <w:rPr>
          <w:rFonts w:ascii="Arial" w:hAnsi="Arial" w:cs="Arial"/>
          <w:color w:val="000000"/>
          <w:szCs w:val="24"/>
        </w:rPr>
        <w:t xml:space="preserve"> du montant dont il peut demander, en tout ou partie, le versement ou l’investissement, et du délai dans lequel il peut formuler sa demande. </w:t>
      </w:r>
    </w:p>
    <w:p w:rsidR="00B72A07" w:rsidRPr="0031504C" w:rsidRDefault="00B72A07" w:rsidP="00B72A07">
      <w:pPr>
        <w:jc w:val="both"/>
        <w:rPr>
          <w:rFonts w:ascii="Arial" w:hAnsi="Arial" w:cs="Arial"/>
          <w:szCs w:val="24"/>
        </w:rPr>
      </w:pPr>
      <w:r w:rsidRPr="0031504C">
        <w:rPr>
          <w:rFonts w:ascii="Arial" w:hAnsi="Arial" w:cs="Arial"/>
          <w:szCs w:val="24"/>
        </w:rPr>
        <w:t xml:space="preserve">Il est présumé informé à l’issue d’un délai de </w:t>
      </w:r>
      <w:r w:rsidR="00FC48B1">
        <w:rPr>
          <w:rFonts w:ascii="Arial" w:hAnsi="Arial" w:cs="Arial"/>
          <w:szCs w:val="24"/>
        </w:rPr>
        <w:t>7</w:t>
      </w:r>
      <w:r w:rsidRPr="0031504C">
        <w:rPr>
          <w:rFonts w:ascii="Arial" w:hAnsi="Arial" w:cs="Arial"/>
          <w:szCs w:val="24"/>
        </w:rPr>
        <w:t xml:space="preserve"> jours calendaires suivant la date de la notification lui permettant de prendre connaissance de cette information.</w:t>
      </w:r>
    </w:p>
    <w:p w:rsidR="00B72A07" w:rsidRPr="0031504C" w:rsidRDefault="00B72A07" w:rsidP="00B72A07">
      <w:pPr>
        <w:jc w:val="both"/>
        <w:rPr>
          <w:rFonts w:ascii="Arial" w:hAnsi="Arial" w:cs="Arial"/>
          <w:color w:val="000000"/>
          <w:szCs w:val="24"/>
        </w:rPr>
      </w:pPr>
    </w:p>
    <w:p w:rsidR="00B72A07" w:rsidRPr="0031504C" w:rsidRDefault="00B72A07" w:rsidP="00B72A07">
      <w:pPr>
        <w:jc w:val="both"/>
        <w:rPr>
          <w:rFonts w:ascii="Arial" w:hAnsi="Arial" w:cs="Arial"/>
          <w:color w:val="000000"/>
          <w:szCs w:val="24"/>
        </w:rPr>
      </w:pPr>
      <w:r w:rsidRPr="0031504C">
        <w:rPr>
          <w:rFonts w:ascii="Arial" w:hAnsi="Arial" w:cs="Arial"/>
          <w:color w:val="000000"/>
          <w:szCs w:val="24"/>
        </w:rPr>
        <w:lastRenderedPageBreak/>
        <w:t>Conformément à l’article D. 3313-9 du Code du travail, une fiche individuelle</w:t>
      </w:r>
      <w:r>
        <w:rPr>
          <w:rFonts w:ascii="Arial" w:hAnsi="Arial" w:cs="Arial"/>
          <w:color w:val="000000"/>
          <w:szCs w:val="24"/>
        </w:rPr>
        <w:t>,</w:t>
      </w:r>
      <w:r w:rsidRPr="0031504C">
        <w:rPr>
          <w:rFonts w:ascii="Arial" w:hAnsi="Arial" w:cs="Arial"/>
          <w:color w:val="000000"/>
          <w:szCs w:val="24"/>
        </w:rPr>
        <w:t xml:space="preserve"> distincte de la feuille de paie</w:t>
      </w:r>
      <w:r>
        <w:rPr>
          <w:rFonts w:ascii="Arial" w:hAnsi="Arial" w:cs="Arial"/>
          <w:color w:val="000000"/>
          <w:szCs w:val="24"/>
        </w:rPr>
        <w:t>,</w:t>
      </w:r>
      <w:r w:rsidRPr="0031504C">
        <w:rPr>
          <w:rFonts w:ascii="Arial" w:hAnsi="Arial" w:cs="Arial"/>
          <w:color w:val="000000"/>
          <w:szCs w:val="24"/>
        </w:rPr>
        <w:t xml:space="preserve"> sera remise au salarié bénéficiaire lors du versement de sa prime d’intéressement. Cette fiche doit comporter les mentions suivantes :</w:t>
      </w:r>
    </w:p>
    <w:p w:rsidR="00B72A07" w:rsidRPr="0031504C" w:rsidRDefault="00B72A07" w:rsidP="00B72A07">
      <w:pPr>
        <w:ind w:left="851"/>
        <w:jc w:val="both"/>
        <w:rPr>
          <w:rFonts w:ascii="Arial" w:hAnsi="Arial" w:cs="Arial"/>
          <w:color w:val="000000"/>
          <w:szCs w:val="24"/>
        </w:rPr>
      </w:pPr>
    </w:p>
    <w:p w:rsidR="00B72A07" w:rsidRPr="0031504C" w:rsidRDefault="00B72A07" w:rsidP="00B72A07">
      <w:pPr>
        <w:numPr>
          <w:ilvl w:val="0"/>
          <w:numId w:val="8"/>
        </w:numPr>
        <w:overflowPunct/>
        <w:autoSpaceDE/>
        <w:autoSpaceDN/>
        <w:adjustRightInd/>
        <w:jc w:val="both"/>
        <w:textAlignment w:val="auto"/>
        <w:rPr>
          <w:rFonts w:ascii="Arial" w:hAnsi="Arial" w:cs="Arial"/>
          <w:color w:val="000000"/>
          <w:szCs w:val="24"/>
        </w:rPr>
      </w:pPr>
      <w:r w:rsidRPr="0031504C">
        <w:rPr>
          <w:rFonts w:ascii="Arial" w:hAnsi="Arial" w:cs="Arial"/>
          <w:color w:val="000000"/>
          <w:szCs w:val="24"/>
        </w:rPr>
        <w:t>Le montant global de l’intéressement</w:t>
      </w:r>
    </w:p>
    <w:p w:rsidR="00B72A07" w:rsidRPr="0031504C" w:rsidRDefault="00B72A07" w:rsidP="00B72A07">
      <w:pPr>
        <w:numPr>
          <w:ilvl w:val="0"/>
          <w:numId w:val="8"/>
        </w:numPr>
        <w:overflowPunct/>
        <w:autoSpaceDE/>
        <w:autoSpaceDN/>
        <w:adjustRightInd/>
        <w:jc w:val="both"/>
        <w:textAlignment w:val="auto"/>
        <w:rPr>
          <w:rFonts w:ascii="Arial" w:hAnsi="Arial" w:cs="Arial"/>
          <w:color w:val="000000"/>
          <w:szCs w:val="24"/>
        </w:rPr>
      </w:pPr>
      <w:r w:rsidRPr="0031504C">
        <w:rPr>
          <w:rFonts w:ascii="Arial" w:hAnsi="Arial" w:cs="Arial"/>
          <w:color w:val="000000"/>
          <w:szCs w:val="24"/>
        </w:rPr>
        <w:t>Le montant moyen perçu par les bénéficiaires</w:t>
      </w:r>
    </w:p>
    <w:p w:rsidR="00B72A07" w:rsidRPr="0031504C" w:rsidRDefault="00B72A07" w:rsidP="00B72A07">
      <w:pPr>
        <w:numPr>
          <w:ilvl w:val="0"/>
          <w:numId w:val="8"/>
        </w:numPr>
        <w:overflowPunct/>
        <w:autoSpaceDE/>
        <w:autoSpaceDN/>
        <w:adjustRightInd/>
        <w:jc w:val="both"/>
        <w:textAlignment w:val="auto"/>
        <w:rPr>
          <w:rFonts w:ascii="Arial" w:hAnsi="Arial" w:cs="Arial"/>
          <w:color w:val="000000"/>
          <w:szCs w:val="24"/>
        </w:rPr>
      </w:pPr>
      <w:r w:rsidRPr="0031504C">
        <w:rPr>
          <w:rFonts w:ascii="Arial" w:hAnsi="Arial" w:cs="Arial"/>
          <w:color w:val="000000"/>
          <w:szCs w:val="24"/>
        </w:rPr>
        <w:t>Le montant des droits attribués au bénéficiaire</w:t>
      </w:r>
    </w:p>
    <w:p w:rsidR="00B72A07" w:rsidRPr="0031504C" w:rsidRDefault="00B72A07" w:rsidP="00B72A07">
      <w:pPr>
        <w:numPr>
          <w:ilvl w:val="0"/>
          <w:numId w:val="8"/>
        </w:numPr>
        <w:overflowPunct/>
        <w:autoSpaceDE/>
        <w:autoSpaceDN/>
        <w:adjustRightInd/>
        <w:jc w:val="both"/>
        <w:textAlignment w:val="auto"/>
        <w:rPr>
          <w:rFonts w:ascii="Arial" w:hAnsi="Arial" w:cs="Arial"/>
          <w:color w:val="000000"/>
          <w:szCs w:val="24"/>
        </w:rPr>
      </w:pPr>
      <w:r w:rsidRPr="0031504C">
        <w:rPr>
          <w:rFonts w:ascii="Arial" w:hAnsi="Arial" w:cs="Arial"/>
          <w:color w:val="000000"/>
          <w:szCs w:val="24"/>
        </w:rPr>
        <w:t>Les retenues opérées au titre de la CSG et de la CRDS</w:t>
      </w:r>
    </w:p>
    <w:p w:rsidR="00B72A07" w:rsidRPr="0031504C" w:rsidRDefault="00B72A07" w:rsidP="00B72A07">
      <w:pPr>
        <w:numPr>
          <w:ilvl w:val="0"/>
          <w:numId w:val="8"/>
        </w:numPr>
        <w:overflowPunct/>
        <w:autoSpaceDE/>
        <w:autoSpaceDN/>
        <w:adjustRightInd/>
        <w:jc w:val="both"/>
        <w:textAlignment w:val="auto"/>
        <w:rPr>
          <w:rFonts w:ascii="Arial" w:hAnsi="Arial" w:cs="Arial"/>
          <w:color w:val="000000"/>
          <w:szCs w:val="24"/>
        </w:rPr>
      </w:pPr>
      <w:r w:rsidRPr="0031504C">
        <w:rPr>
          <w:rFonts w:ascii="Arial" w:hAnsi="Arial" w:cs="Arial"/>
          <w:color w:val="000000"/>
          <w:szCs w:val="24"/>
        </w:rPr>
        <w:t xml:space="preserve">Lorsque l'intéressement est investi </w:t>
      </w:r>
      <w:r w:rsidRPr="003630AE">
        <w:rPr>
          <w:rFonts w:ascii="Arial" w:hAnsi="Arial" w:cs="Arial"/>
          <w:color w:val="000000"/>
          <w:szCs w:val="24"/>
        </w:rPr>
        <w:t>sur un plan d'épargne salariale,</w:t>
      </w:r>
      <w:r w:rsidRPr="0031504C">
        <w:rPr>
          <w:rFonts w:ascii="Arial" w:hAnsi="Arial" w:cs="Arial"/>
          <w:color w:val="000000"/>
          <w:szCs w:val="24"/>
        </w:rPr>
        <w:t xml:space="preserve"> le délai à partir duquel les droits nés de cet investissement sont négociables ou exigibles et les cas dans lesquels ces droits peuvent être exceptionnellement liquidés ou transférés avant l'expiration de ce délai ;</w:t>
      </w:r>
    </w:p>
    <w:p w:rsidR="00B72A07" w:rsidRPr="0031504C" w:rsidRDefault="00B72A07" w:rsidP="00B72A07">
      <w:pPr>
        <w:numPr>
          <w:ilvl w:val="0"/>
          <w:numId w:val="8"/>
        </w:numPr>
        <w:overflowPunct/>
        <w:autoSpaceDE/>
        <w:autoSpaceDN/>
        <w:adjustRightInd/>
        <w:jc w:val="both"/>
        <w:textAlignment w:val="auto"/>
        <w:rPr>
          <w:rFonts w:ascii="Arial" w:hAnsi="Arial" w:cs="Arial"/>
          <w:color w:val="000000"/>
          <w:szCs w:val="24"/>
        </w:rPr>
      </w:pPr>
      <w:r w:rsidRPr="0031504C">
        <w:rPr>
          <w:rFonts w:ascii="Arial" w:hAnsi="Arial" w:cs="Arial"/>
          <w:color w:val="000000"/>
          <w:szCs w:val="24"/>
        </w:rPr>
        <w:t xml:space="preserve">Les modalités d'affectation par défaut </w:t>
      </w:r>
      <w:r w:rsidRPr="003630AE">
        <w:rPr>
          <w:rFonts w:ascii="Arial" w:hAnsi="Arial" w:cs="Arial"/>
          <w:color w:val="000000"/>
          <w:szCs w:val="24"/>
        </w:rPr>
        <w:t>au plan d'épargne d'entreprise</w:t>
      </w:r>
      <w:r w:rsidRPr="0031504C">
        <w:rPr>
          <w:rFonts w:ascii="Arial" w:hAnsi="Arial" w:cs="Arial"/>
          <w:color w:val="000000"/>
          <w:szCs w:val="24"/>
        </w:rPr>
        <w:t xml:space="preserve"> des sommes attribuées au titre de l'intéressement, conformément aux dispositions de l'article L. 3315-2.</w:t>
      </w:r>
    </w:p>
    <w:p w:rsidR="00B72A07" w:rsidRPr="0031504C" w:rsidRDefault="00B72A07" w:rsidP="00B72A07">
      <w:pPr>
        <w:jc w:val="both"/>
        <w:rPr>
          <w:rFonts w:ascii="Arial" w:hAnsi="Arial" w:cs="Arial"/>
          <w:color w:val="000000"/>
          <w:szCs w:val="24"/>
        </w:rPr>
      </w:pPr>
    </w:p>
    <w:p w:rsidR="00B72A07" w:rsidRPr="0031504C" w:rsidRDefault="00B72A07" w:rsidP="00B72A07">
      <w:pPr>
        <w:jc w:val="both"/>
        <w:rPr>
          <w:rFonts w:ascii="Arial" w:hAnsi="Arial" w:cs="Arial"/>
          <w:color w:val="000000"/>
          <w:szCs w:val="24"/>
        </w:rPr>
      </w:pPr>
      <w:r w:rsidRPr="0031504C">
        <w:rPr>
          <w:rFonts w:ascii="Arial" w:hAnsi="Arial" w:cs="Arial"/>
          <w:color w:val="000000"/>
          <w:szCs w:val="24"/>
        </w:rPr>
        <w:t>Elle comporte également, en annexe, une note rappelant les règles essentielles de calcul et de répartition prévues par l'accord d'intéressement.</w:t>
      </w:r>
    </w:p>
    <w:p w:rsidR="00B72A07" w:rsidRPr="0031504C" w:rsidRDefault="00B72A07" w:rsidP="00B72A07">
      <w:pPr>
        <w:jc w:val="both"/>
        <w:rPr>
          <w:rFonts w:ascii="Arial" w:hAnsi="Arial" w:cs="Arial"/>
          <w:color w:val="000000"/>
          <w:szCs w:val="24"/>
        </w:rPr>
      </w:pPr>
      <w:r w:rsidRPr="0031504C">
        <w:rPr>
          <w:rFonts w:ascii="Arial" w:hAnsi="Arial" w:cs="Arial"/>
          <w:color w:val="000000"/>
          <w:szCs w:val="24"/>
        </w:rPr>
        <w:t>Avec l'accord du salarié concerné, la remise de cette fiche distincte peut être effectuée par voie électronique, dans des conditions de nature à garantir l'intégrité des données.</w:t>
      </w:r>
    </w:p>
    <w:p w:rsidR="00B72A07" w:rsidRPr="0031504C" w:rsidRDefault="00B72A07" w:rsidP="00B72A07">
      <w:pPr>
        <w:jc w:val="both"/>
        <w:rPr>
          <w:rFonts w:ascii="Arial" w:hAnsi="Arial" w:cs="Arial"/>
          <w:color w:val="000000"/>
          <w:szCs w:val="24"/>
        </w:rPr>
      </w:pPr>
    </w:p>
    <w:p w:rsidR="00B72A07" w:rsidRPr="0031504C" w:rsidRDefault="00B72A07" w:rsidP="00B72A07">
      <w:pPr>
        <w:jc w:val="both"/>
        <w:rPr>
          <w:rFonts w:ascii="Arial" w:hAnsi="Arial" w:cs="Arial"/>
          <w:szCs w:val="24"/>
        </w:rPr>
      </w:pPr>
      <w:r w:rsidRPr="0031504C">
        <w:rPr>
          <w:rFonts w:ascii="Arial" w:hAnsi="Arial" w:cs="Arial"/>
          <w:szCs w:val="24"/>
        </w:rPr>
        <w:t>Enfin, une note d’information mentionnant les dispositions prévues à l’article D. 3313-11 du code du travail sera remise à chaque salarié.</w:t>
      </w:r>
    </w:p>
    <w:p w:rsidR="00B72A07" w:rsidRPr="0031504C" w:rsidRDefault="00B72A07" w:rsidP="00B72A07">
      <w:pPr>
        <w:jc w:val="both"/>
        <w:rPr>
          <w:rFonts w:ascii="Arial" w:hAnsi="Arial" w:cs="Arial"/>
          <w:b/>
          <w:color w:val="FFFFFF"/>
          <w:szCs w:val="24"/>
          <w:highlight w:val="blue"/>
        </w:rPr>
      </w:pPr>
    </w:p>
    <w:p w:rsidR="00B72A07" w:rsidRPr="0031504C" w:rsidRDefault="00B72A07" w:rsidP="00B72A07">
      <w:pPr>
        <w:pStyle w:val="Titre9"/>
        <w:spacing w:before="0"/>
        <w:jc w:val="both"/>
        <w:rPr>
          <w:rFonts w:ascii="Arial" w:hAnsi="Arial" w:cs="Arial"/>
          <w:b/>
          <w:bCs/>
          <w:color w:val="auto"/>
          <w:sz w:val="24"/>
          <w:szCs w:val="24"/>
          <w:u w:val="single"/>
        </w:rPr>
      </w:pPr>
      <w:r w:rsidRPr="0031504C">
        <w:rPr>
          <w:rFonts w:ascii="Arial" w:hAnsi="Arial" w:cs="Arial"/>
          <w:b/>
          <w:bCs/>
          <w:color w:val="auto"/>
          <w:sz w:val="24"/>
          <w:szCs w:val="24"/>
          <w:u w:val="single"/>
        </w:rPr>
        <w:t>Cas du départ d’un salarié :</w:t>
      </w:r>
    </w:p>
    <w:p w:rsidR="00B72A07" w:rsidRPr="0031504C" w:rsidRDefault="00B72A07" w:rsidP="00B72A07">
      <w:pPr>
        <w:ind w:left="851"/>
        <w:jc w:val="both"/>
        <w:rPr>
          <w:rFonts w:ascii="Arial" w:hAnsi="Arial" w:cs="Arial"/>
          <w:szCs w:val="24"/>
        </w:rPr>
      </w:pPr>
    </w:p>
    <w:p w:rsidR="00B72A07" w:rsidRPr="0031504C" w:rsidRDefault="00B72A07" w:rsidP="00B72A07">
      <w:pPr>
        <w:jc w:val="both"/>
        <w:rPr>
          <w:rFonts w:ascii="Arial" w:hAnsi="Arial" w:cs="Arial"/>
          <w:szCs w:val="24"/>
        </w:rPr>
      </w:pPr>
      <w:r w:rsidRPr="0031504C">
        <w:rPr>
          <w:rFonts w:ascii="Arial" w:hAnsi="Arial" w:cs="Arial"/>
          <w:szCs w:val="24"/>
        </w:rPr>
        <w:t xml:space="preserve">En ce qui concerne le bénéficiaire qui ne ferait plus partie des effectifs de l'entreprise au jour de paiement de la prime d'Intéressement, il est expressément convenu qu'il </w:t>
      </w:r>
      <w:r>
        <w:rPr>
          <w:rFonts w:ascii="Arial" w:hAnsi="Arial" w:cs="Arial"/>
          <w:szCs w:val="24"/>
        </w:rPr>
        <w:t>lui</w:t>
      </w:r>
      <w:r w:rsidRPr="0031504C">
        <w:rPr>
          <w:rFonts w:ascii="Arial" w:hAnsi="Arial" w:cs="Arial"/>
          <w:szCs w:val="24"/>
        </w:rPr>
        <w:t xml:space="preserve"> appartiendra d'informer la société de l'adresse à laquelle l'Intéressement devra l</w:t>
      </w:r>
      <w:r>
        <w:rPr>
          <w:rFonts w:ascii="Arial" w:hAnsi="Arial" w:cs="Arial"/>
          <w:szCs w:val="24"/>
        </w:rPr>
        <w:t>ui</w:t>
      </w:r>
      <w:r w:rsidRPr="0031504C">
        <w:rPr>
          <w:rFonts w:ascii="Arial" w:hAnsi="Arial" w:cs="Arial"/>
          <w:szCs w:val="24"/>
        </w:rPr>
        <w:t xml:space="preserve"> être versé. </w:t>
      </w:r>
    </w:p>
    <w:p w:rsidR="00B72A07" w:rsidRPr="0031504C" w:rsidRDefault="00B72A07" w:rsidP="00B72A07">
      <w:pPr>
        <w:jc w:val="both"/>
        <w:rPr>
          <w:rFonts w:ascii="Arial" w:hAnsi="Arial" w:cs="Arial"/>
          <w:szCs w:val="24"/>
        </w:rPr>
      </w:pPr>
    </w:p>
    <w:p w:rsidR="00B72A07" w:rsidRPr="0031504C" w:rsidRDefault="00B72A07" w:rsidP="00B72A07">
      <w:pPr>
        <w:jc w:val="both"/>
        <w:rPr>
          <w:rFonts w:ascii="Arial" w:hAnsi="Arial" w:cs="Arial"/>
          <w:szCs w:val="24"/>
        </w:rPr>
      </w:pPr>
      <w:r w:rsidRPr="0031504C">
        <w:rPr>
          <w:rFonts w:ascii="Arial" w:hAnsi="Arial" w:cs="Arial"/>
          <w:szCs w:val="24"/>
        </w:rPr>
        <w:t>L</w:t>
      </w:r>
      <w:r>
        <w:rPr>
          <w:rFonts w:ascii="Arial" w:hAnsi="Arial" w:cs="Arial"/>
          <w:szCs w:val="24"/>
        </w:rPr>
        <w:t>’e</w:t>
      </w:r>
      <w:r w:rsidRPr="0031504C">
        <w:rPr>
          <w:rFonts w:ascii="Arial" w:hAnsi="Arial" w:cs="Arial"/>
          <w:szCs w:val="24"/>
        </w:rPr>
        <w:t xml:space="preserve">ntreprise demande son adresse au </w:t>
      </w:r>
      <w:r>
        <w:rPr>
          <w:rFonts w:ascii="Arial" w:hAnsi="Arial" w:cs="Arial"/>
          <w:szCs w:val="24"/>
        </w:rPr>
        <w:t>b</w:t>
      </w:r>
      <w:r w:rsidRPr="0031504C">
        <w:rPr>
          <w:rFonts w:ascii="Arial" w:hAnsi="Arial" w:cs="Arial"/>
          <w:szCs w:val="24"/>
        </w:rPr>
        <w:t>énéficiaire ayant quitté l’</w:t>
      </w:r>
      <w:r>
        <w:rPr>
          <w:rFonts w:ascii="Arial" w:hAnsi="Arial" w:cs="Arial"/>
          <w:szCs w:val="24"/>
        </w:rPr>
        <w:t>e</w:t>
      </w:r>
      <w:r w:rsidRPr="0031504C">
        <w:rPr>
          <w:rFonts w:ascii="Arial" w:hAnsi="Arial" w:cs="Arial"/>
          <w:szCs w:val="24"/>
        </w:rPr>
        <w:t>ntreprise avant le versement des primes d’intéressement et l’informe qu’il y aura lieu pour lui d’aviser l’</w:t>
      </w:r>
      <w:r>
        <w:rPr>
          <w:rFonts w:ascii="Arial" w:hAnsi="Arial" w:cs="Arial"/>
          <w:szCs w:val="24"/>
        </w:rPr>
        <w:t>e</w:t>
      </w:r>
      <w:r w:rsidRPr="0031504C">
        <w:rPr>
          <w:rFonts w:ascii="Arial" w:hAnsi="Arial" w:cs="Arial"/>
          <w:szCs w:val="24"/>
        </w:rPr>
        <w:t xml:space="preserve">ntreprise de ses changements d’adresse. </w:t>
      </w:r>
    </w:p>
    <w:p w:rsidR="00B72A07" w:rsidRPr="0031504C" w:rsidRDefault="00B72A07" w:rsidP="00B72A07">
      <w:pPr>
        <w:ind w:left="851"/>
        <w:jc w:val="both"/>
        <w:rPr>
          <w:rFonts w:ascii="Arial" w:hAnsi="Arial" w:cs="Arial"/>
          <w:szCs w:val="24"/>
        </w:rPr>
      </w:pPr>
    </w:p>
    <w:p w:rsidR="00B72A07" w:rsidRPr="0031504C" w:rsidRDefault="00B72A07" w:rsidP="00B72A07">
      <w:pPr>
        <w:jc w:val="both"/>
        <w:rPr>
          <w:rFonts w:ascii="Arial" w:hAnsi="Arial" w:cs="Arial"/>
          <w:szCs w:val="24"/>
        </w:rPr>
      </w:pPr>
      <w:r w:rsidRPr="0031504C">
        <w:rPr>
          <w:rFonts w:ascii="Arial" w:hAnsi="Arial" w:cs="Arial"/>
          <w:szCs w:val="24"/>
        </w:rPr>
        <w:t>Lorsque le bénéficiaire ne peut être atteint à la dernière adresse indiquée par lui, les sommes auxquelles il peut prétendre sont tenues à sa disposition par l'entreprise pendant une durée d'un an à compter de la date limite de versement de l'intéressement prévue à l'article </w:t>
      </w:r>
      <w:hyperlink r:id="rId12" w:history="1">
        <w:r w:rsidRPr="0031504C">
          <w:rPr>
            <w:rFonts w:ascii="Arial" w:hAnsi="Arial" w:cs="Arial"/>
            <w:szCs w:val="24"/>
          </w:rPr>
          <w:t>L. 3314-9</w:t>
        </w:r>
      </w:hyperlink>
      <w:r w:rsidRPr="0031504C">
        <w:rPr>
          <w:rFonts w:ascii="Arial" w:hAnsi="Arial" w:cs="Arial"/>
          <w:szCs w:val="24"/>
        </w:rPr>
        <w:t>.</w:t>
      </w:r>
    </w:p>
    <w:p w:rsidR="00B72A07" w:rsidRPr="0031504C" w:rsidRDefault="00B72A07" w:rsidP="00B72A07">
      <w:pPr>
        <w:jc w:val="both"/>
        <w:rPr>
          <w:rFonts w:ascii="Arial" w:hAnsi="Arial" w:cs="Arial"/>
          <w:szCs w:val="24"/>
        </w:rPr>
      </w:pPr>
      <w:r w:rsidRPr="0031504C">
        <w:rPr>
          <w:rFonts w:ascii="Arial" w:hAnsi="Arial" w:cs="Arial"/>
          <w:szCs w:val="24"/>
        </w:rPr>
        <w:t>Passé ce délai, ces sommes sont remises à la Caisse des dépôts et consignations où l'intéressé peut les réclamer jusqu'au terme des délais prévus au III de l'article </w:t>
      </w:r>
      <w:hyperlink r:id="rId13" w:history="1">
        <w:r w:rsidRPr="0031504C">
          <w:rPr>
            <w:rFonts w:ascii="Arial" w:hAnsi="Arial" w:cs="Arial"/>
            <w:szCs w:val="24"/>
          </w:rPr>
          <w:t>L. 312-20</w:t>
        </w:r>
      </w:hyperlink>
      <w:r w:rsidRPr="0031504C">
        <w:rPr>
          <w:rFonts w:ascii="Arial" w:hAnsi="Arial" w:cs="Arial"/>
          <w:szCs w:val="24"/>
        </w:rPr>
        <w:t> du code monétaire et financier.</w:t>
      </w:r>
    </w:p>
    <w:p w:rsidR="00B72A07" w:rsidRPr="0031504C" w:rsidRDefault="00B72A07" w:rsidP="00B72A07">
      <w:pPr>
        <w:jc w:val="both"/>
        <w:rPr>
          <w:rFonts w:ascii="Arial" w:hAnsi="Arial" w:cs="Arial"/>
          <w:color w:val="000000"/>
          <w:szCs w:val="24"/>
        </w:rPr>
      </w:pPr>
    </w:p>
    <w:p w:rsidR="00B72A07" w:rsidRPr="0031504C" w:rsidRDefault="00B72A07" w:rsidP="00B72A07">
      <w:pPr>
        <w:pStyle w:val="Titre5"/>
        <w:spacing w:before="0"/>
        <w:jc w:val="both"/>
        <w:rPr>
          <w:rFonts w:ascii="Arial" w:hAnsi="Arial" w:cs="Arial"/>
          <w:b/>
          <w:color w:val="000000"/>
          <w:szCs w:val="24"/>
        </w:rPr>
      </w:pPr>
      <w:r w:rsidRPr="0031504C">
        <w:rPr>
          <w:rFonts w:ascii="Arial" w:hAnsi="Arial" w:cs="Arial"/>
          <w:b/>
          <w:color w:val="000000"/>
          <w:szCs w:val="24"/>
        </w:rPr>
        <w:t xml:space="preserve">Article 8 - Procédure de règlement des différends </w:t>
      </w:r>
    </w:p>
    <w:p w:rsidR="00B72A07" w:rsidRPr="0031504C" w:rsidRDefault="00B72A07" w:rsidP="00B72A07">
      <w:pPr>
        <w:jc w:val="both"/>
        <w:rPr>
          <w:rFonts w:ascii="Arial" w:hAnsi="Arial" w:cs="Arial"/>
          <w:szCs w:val="24"/>
        </w:rPr>
      </w:pPr>
    </w:p>
    <w:p w:rsidR="00B72A07" w:rsidRPr="0031504C" w:rsidRDefault="00B72A07" w:rsidP="00B72A07">
      <w:pPr>
        <w:jc w:val="both"/>
        <w:rPr>
          <w:rFonts w:ascii="Arial" w:hAnsi="Arial" w:cs="Arial"/>
          <w:szCs w:val="24"/>
        </w:rPr>
      </w:pPr>
      <w:r w:rsidRPr="0031504C">
        <w:rPr>
          <w:rFonts w:ascii="Arial" w:hAnsi="Arial" w:cs="Arial"/>
          <w:szCs w:val="24"/>
        </w:rPr>
        <w:t>D'une manière générale, tous les problèmes relatifs à l'Intéressement des salariés dans l'entreprise sont réglés selon les procédures contractuelles définies ci-après.</w:t>
      </w:r>
    </w:p>
    <w:p w:rsidR="00B72A07" w:rsidRPr="0031504C" w:rsidRDefault="00B72A07" w:rsidP="00B72A07">
      <w:pPr>
        <w:jc w:val="both"/>
        <w:rPr>
          <w:rFonts w:ascii="Arial" w:hAnsi="Arial" w:cs="Arial"/>
          <w:szCs w:val="24"/>
        </w:rPr>
      </w:pPr>
    </w:p>
    <w:p w:rsidR="00B72A07" w:rsidRDefault="00B72A07" w:rsidP="00B72A07">
      <w:pPr>
        <w:jc w:val="both"/>
        <w:rPr>
          <w:rFonts w:ascii="Arial" w:hAnsi="Arial" w:cs="Arial"/>
          <w:szCs w:val="24"/>
        </w:rPr>
      </w:pPr>
      <w:r w:rsidRPr="0031504C">
        <w:rPr>
          <w:rFonts w:ascii="Arial" w:hAnsi="Arial" w:cs="Arial"/>
          <w:szCs w:val="24"/>
        </w:rPr>
        <w:lastRenderedPageBreak/>
        <w:t xml:space="preserve">Afin d'éviter de recourir aux </w:t>
      </w:r>
      <w:r>
        <w:rPr>
          <w:rFonts w:ascii="Arial" w:hAnsi="Arial" w:cs="Arial"/>
          <w:szCs w:val="24"/>
        </w:rPr>
        <w:t>t</w:t>
      </w:r>
      <w:r w:rsidRPr="0031504C">
        <w:rPr>
          <w:rFonts w:ascii="Arial" w:hAnsi="Arial" w:cs="Arial"/>
          <w:szCs w:val="24"/>
        </w:rPr>
        <w:t>ribunaux, les parties conviennent en cas de désaccord constaté sur les différents éléments servant de base de calcul à l'Intéressement de mettre en œuvre une tentative de règlement amiable dans les conditions suivantes</w:t>
      </w:r>
      <w:r>
        <w:rPr>
          <w:rFonts w:ascii="Arial" w:hAnsi="Arial" w:cs="Arial"/>
          <w:szCs w:val="24"/>
        </w:rPr>
        <w:t>.</w:t>
      </w:r>
    </w:p>
    <w:p w:rsidR="00B72A07" w:rsidRPr="0031504C" w:rsidRDefault="00B72A07" w:rsidP="00B72A07">
      <w:pPr>
        <w:jc w:val="both"/>
        <w:rPr>
          <w:rFonts w:ascii="Arial" w:hAnsi="Arial" w:cs="Arial"/>
          <w:szCs w:val="24"/>
        </w:rPr>
      </w:pPr>
      <w:r>
        <w:rPr>
          <w:rFonts w:ascii="Arial" w:hAnsi="Arial" w:cs="Arial"/>
          <w:szCs w:val="24"/>
        </w:rPr>
        <w:t>El</w:t>
      </w:r>
      <w:r w:rsidRPr="0031504C">
        <w:rPr>
          <w:rFonts w:ascii="Arial" w:hAnsi="Arial" w:cs="Arial"/>
          <w:szCs w:val="24"/>
        </w:rPr>
        <w:t>les appellent d'un commun accord, dans les 3 mois suivant le litige</w:t>
      </w:r>
      <w:r w:rsidRPr="003630AE">
        <w:rPr>
          <w:rFonts w:ascii="Arial" w:hAnsi="Arial" w:cs="Arial"/>
          <w:szCs w:val="24"/>
        </w:rPr>
        <w:t>, le Commissaire aux Comptes ou l’Expert-Comptable</w:t>
      </w:r>
      <w:r w:rsidRPr="00092F0F">
        <w:rPr>
          <w:rFonts w:ascii="Arial" w:hAnsi="Arial" w:cs="Arial"/>
          <w:szCs w:val="24"/>
        </w:rPr>
        <w:t xml:space="preserve"> de la société dont la mission co</w:t>
      </w:r>
      <w:r w:rsidRPr="0031504C">
        <w:rPr>
          <w:rFonts w:ascii="Arial" w:hAnsi="Arial" w:cs="Arial"/>
          <w:szCs w:val="24"/>
        </w:rPr>
        <w:t>nsistera à tenter de concilier les parties. Durant l'exercice de sa mission, qui ne devra pas excéder 3 mois, les parties s'engagent à n'introduire aucune action contentieuse de quelque nature que ce soit.</w:t>
      </w:r>
    </w:p>
    <w:p w:rsidR="00B72A07" w:rsidRPr="0031504C" w:rsidRDefault="00B72A07" w:rsidP="00B72A07">
      <w:pPr>
        <w:jc w:val="both"/>
        <w:rPr>
          <w:rFonts w:ascii="Arial" w:hAnsi="Arial" w:cs="Arial"/>
          <w:szCs w:val="24"/>
        </w:rPr>
      </w:pPr>
    </w:p>
    <w:p w:rsidR="00B72A07" w:rsidRPr="0031504C" w:rsidRDefault="00B72A07" w:rsidP="00B72A07">
      <w:pPr>
        <w:jc w:val="both"/>
        <w:rPr>
          <w:rFonts w:ascii="Arial" w:hAnsi="Arial" w:cs="Arial"/>
          <w:szCs w:val="24"/>
        </w:rPr>
      </w:pPr>
      <w:r w:rsidRPr="0031504C">
        <w:rPr>
          <w:rFonts w:ascii="Arial" w:hAnsi="Arial" w:cs="Arial"/>
          <w:szCs w:val="24"/>
        </w:rPr>
        <w:t>Si la conciliation ne peut aboutir, chacune des parties aura alors la possibilité de saisir les tribunaux judiciaires compétents.</w:t>
      </w:r>
    </w:p>
    <w:p w:rsidR="00B72A07" w:rsidRPr="0031504C" w:rsidRDefault="00B72A07" w:rsidP="00B72A07">
      <w:pPr>
        <w:jc w:val="both"/>
        <w:rPr>
          <w:rFonts w:ascii="Arial" w:hAnsi="Arial" w:cs="Arial"/>
          <w:szCs w:val="24"/>
        </w:rPr>
      </w:pPr>
    </w:p>
    <w:p w:rsidR="00B72A07" w:rsidRPr="0031504C" w:rsidRDefault="00B72A07" w:rsidP="00B72A07">
      <w:pPr>
        <w:pStyle w:val="Titre5"/>
        <w:spacing w:before="0"/>
        <w:jc w:val="both"/>
        <w:rPr>
          <w:rFonts w:ascii="Arial" w:hAnsi="Arial" w:cs="Arial"/>
          <w:b/>
          <w:color w:val="000000"/>
          <w:szCs w:val="24"/>
        </w:rPr>
      </w:pPr>
      <w:r w:rsidRPr="0031504C">
        <w:rPr>
          <w:rFonts w:ascii="Arial" w:hAnsi="Arial" w:cs="Arial"/>
          <w:b/>
          <w:color w:val="000000"/>
          <w:szCs w:val="24"/>
        </w:rPr>
        <w:t>Article 9 - Avantages Fiscaux et Sociaux</w:t>
      </w:r>
    </w:p>
    <w:p w:rsidR="00B72A07" w:rsidRPr="0031504C" w:rsidRDefault="00B72A07" w:rsidP="00B72A07">
      <w:pPr>
        <w:jc w:val="both"/>
        <w:rPr>
          <w:rFonts w:ascii="Arial" w:hAnsi="Arial" w:cs="Arial"/>
          <w:szCs w:val="24"/>
        </w:rPr>
      </w:pPr>
    </w:p>
    <w:p w:rsidR="00B72A07" w:rsidRPr="0031504C" w:rsidRDefault="00B72A07" w:rsidP="00B72A07">
      <w:pPr>
        <w:jc w:val="both"/>
        <w:rPr>
          <w:rFonts w:ascii="Arial" w:hAnsi="Arial" w:cs="Arial"/>
          <w:szCs w:val="24"/>
        </w:rPr>
      </w:pPr>
      <w:r w:rsidRPr="0031504C">
        <w:rPr>
          <w:rFonts w:ascii="Arial" w:hAnsi="Arial" w:cs="Arial"/>
          <w:szCs w:val="24"/>
        </w:rPr>
        <w:t>Les sommes versées au titre de l'Intéressement n'ont pas le caractère de salaire et n'entrent donc pas en compte pour l'application de la Législation du Travail et de la Sécurité Sociale. Elles sont en revanche soumises à la Contribution Sociale Généralisée (CSG) et à la Contribution pour le Remboursement de la Dette Sociale (CRDS) dans les conditions prévues par la Loi.</w:t>
      </w:r>
    </w:p>
    <w:p w:rsidR="00B72A07" w:rsidRPr="0031504C" w:rsidRDefault="00B72A07" w:rsidP="00B72A07">
      <w:pPr>
        <w:ind w:left="851"/>
        <w:jc w:val="both"/>
        <w:rPr>
          <w:rFonts w:ascii="Arial" w:hAnsi="Arial" w:cs="Arial"/>
          <w:szCs w:val="24"/>
        </w:rPr>
      </w:pPr>
    </w:p>
    <w:p w:rsidR="00B72A07" w:rsidRPr="0031504C" w:rsidRDefault="00B72A07" w:rsidP="00B72A07">
      <w:pPr>
        <w:jc w:val="both"/>
        <w:rPr>
          <w:rFonts w:ascii="Arial" w:hAnsi="Arial" w:cs="Arial"/>
          <w:szCs w:val="24"/>
        </w:rPr>
      </w:pPr>
      <w:r w:rsidRPr="0031504C">
        <w:rPr>
          <w:rFonts w:ascii="Arial" w:hAnsi="Arial" w:cs="Arial"/>
          <w:szCs w:val="24"/>
        </w:rPr>
        <w:t>Elles ne sont pas comprises dans l'assiette de l'impôt sur les sociétés. Elles sont en revanche soumises à l'impôt sur le revenu des personnes physiques, sauf à profiter des dispositions autorisant leur non-imposition, notamment par le biais d’un Plan d'Epargne Entreprise.</w:t>
      </w:r>
    </w:p>
    <w:p w:rsidR="00B72A07" w:rsidRPr="0031504C" w:rsidRDefault="00B72A07" w:rsidP="00B72A07">
      <w:pPr>
        <w:jc w:val="both"/>
        <w:rPr>
          <w:rFonts w:ascii="Arial" w:hAnsi="Arial" w:cs="Arial"/>
          <w:color w:val="000000"/>
          <w:szCs w:val="24"/>
        </w:rPr>
      </w:pPr>
    </w:p>
    <w:p w:rsidR="00B72A07" w:rsidRPr="0031504C" w:rsidRDefault="00B72A07" w:rsidP="00B72A07">
      <w:pPr>
        <w:pStyle w:val="Titre5"/>
        <w:spacing w:before="0"/>
        <w:jc w:val="both"/>
        <w:rPr>
          <w:rFonts w:ascii="Arial" w:hAnsi="Arial" w:cs="Arial"/>
          <w:b/>
          <w:color w:val="000000"/>
          <w:szCs w:val="24"/>
        </w:rPr>
      </w:pPr>
      <w:r w:rsidRPr="0031504C">
        <w:rPr>
          <w:rFonts w:ascii="Arial" w:hAnsi="Arial" w:cs="Arial"/>
          <w:b/>
          <w:color w:val="000000"/>
          <w:szCs w:val="24"/>
        </w:rPr>
        <w:t>Article 10 - Publicité - Dépôt</w:t>
      </w:r>
    </w:p>
    <w:p w:rsidR="00B72A07" w:rsidRPr="0031504C" w:rsidRDefault="00B72A07" w:rsidP="00B72A07">
      <w:pPr>
        <w:jc w:val="both"/>
        <w:rPr>
          <w:rFonts w:ascii="Arial" w:hAnsi="Arial" w:cs="Arial"/>
          <w:color w:val="000000"/>
          <w:szCs w:val="24"/>
        </w:rPr>
      </w:pPr>
    </w:p>
    <w:p w:rsidR="00F72C1F" w:rsidRPr="000F6CD1" w:rsidRDefault="00F72C1F" w:rsidP="00F72C1F">
      <w:pPr>
        <w:numPr>
          <w:ilvl w:val="12"/>
          <w:numId w:val="0"/>
        </w:numPr>
        <w:jc w:val="both"/>
        <w:rPr>
          <w:rFonts w:ascii="Arial" w:hAnsi="Arial" w:cs="Arial"/>
        </w:rPr>
      </w:pPr>
      <w:r w:rsidRPr="005D6BAA">
        <w:rPr>
          <w:rFonts w:ascii="Arial" w:hAnsi="Arial" w:cs="Arial"/>
        </w:rPr>
        <w:t>Les salariés sont informés de la signature du présent a</w:t>
      </w:r>
      <w:r>
        <w:rPr>
          <w:rFonts w:ascii="Arial" w:hAnsi="Arial" w:cs="Arial"/>
        </w:rPr>
        <w:t xml:space="preserve">ccord </w:t>
      </w:r>
      <w:r w:rsidRPr="005D6BAA">
        <w:rPr>
          <w:rFonts w:ascii="Arial" w:hAnsi="Arial" w:cs="Arial"/>
        </w:rPr>
        <w:t>par voie d’affichage et peuvent en prendre connaissance auprès du service des Ressources Humaines où un exemplaire est tenu à leur disposition.</w:t>
      </w:r>
    </w:p>
    <w:p w:rsidR="00F72C1F" w:rsidRPr="005D6BAA" w:rsidRDefault="00F72C1F" w:rsidP="00F72C1F">
      <w:pPr>
        <w:jc w:val="both"/>
        <w:rPr>
          <w:rFonts w:ascii="Arial" w:hAnsi="Arial" w:cs="Arial"/>
          <w:spacing w:val="40"/>
        </w:rPr>
      </w:pPr>
    </w:p>
    <w:p w:rsidR="00B72A07" w:rsidRPr="0031504C" w:rsidRDefault="00F72C1F" w:rsidP="00F72C1F">
      <w:pPr>
        <w:jc w:val="both"/>
        <w:rPr>
          <w:rFonts w:ascii="Arial" w:hAnsi="Arial" w:cs="Arial"/>
          <w:szCs w:val="24"/>
        </w:rPr>
      </w:pPr>
      <w:r w:rsidRPr="0044180F">
        <w:rPr>
          <w:rFonts w:ascii="Arial" w:hAnsi="Arial" w:cs="Arial"/>
        </w:rPr>
        <w:t xml:space="preserve">Cet accord sera déposé sur la plateforme nationale « TéléAccords » du ministère du travail par le représentant légal de l'entreprise, </w:t>
      </w:r>
      <w:r w:rsidR="00FC48B1" w:rsidRPr="00FC48B1">
        <w:rPr>
          <w:rFonts w:ascii="Arial" w:hAnsi="Arial" w:cs="Arial"/>
        </w:rPr>
        <w:t xml:space="preserve">ainsi qu'au greffe du conseil de prud'hommes, </w:t>
      </w:r>
      <w:r w:rsidRPr="0045788B">
        <w:rPr>
          <w:rFonts w:ascii="Arial" w:hAnsi="Arial" w:cs="Arial"/>
        </w:rPr>
        <w:t>dans un délai de 15 jours à compter de la date limite de</w:t>
      </w:r>
      <w:r>
        <w:rPr>
          <w:rFonts w:ascii="Arial" w:hAnsi="Arial" w:cs="Arial"/>
        </w:rPr>
        <w:t xml:space="preserve"> signature</w:t>
      </w:r>
      <w:r w:rsidR="00B72A07" w:rsidRPr="0031504C">
        <w:rPr>
          <w:rFonts w:ascii="Arial" w:hAnsi="Arial" w:cs="Arial"/>
          <w:szCs w:val="24"/>
        </w:rPr>
        <w:t>.</w:t>
      </w:r>
    </w:p>
    <w:p w:rsidR="00A043CB" w:rsidRPr="0031504C" w:rsidRDefault="00A043CB">
      <w:pPr>
        <w:tabs>
          <w:tab w:val="left" w:pos="1134"/>
          <w:tab w:val="left" w:pos="4820"/>
        </w:tabs>
        <w:jc w:val="both"/>
        <w:rPr>
          <w:rFonts w:ascii="Arial" w:hAnsi="Arial" w:cs="Arial"/>
          <w:i/>
          <w:color w:val="FF0000"/>
          <w:szCs w:val="24"/>
        </w:rPr>
      </w:pPr>
    </w:p>
    <w:p w:rsidR="00A043CB" w:rsidRPr="0031504C" w:rsidRDefault="00A043CB">
      <w:pPr>
        <w:jc w:val="both"/>
        <w:rPr>
          <w:rFonts w:ascii="Arial" w:hAnsi="Arial" w:cs="Arial"/>
          <w:color w:val="000000"/>
          <w:szCs w:val="24"/>
        </w:rPr>
      </w:pPr>
      <w:r w:rsidRPr="0031504C">
        <w:rPr>
          <w:rFonts w:ascii="Arial" w:hAnsi="Arial" w:cs="Arial"/>
          <w:color w:val="000000"/>
          <w:szCs w:val="24"/>
        </w:rPr>
        <w:t xml:space="preserve">Fait en X exemplaires, </w:t>
      </w:r>
    </w:p>
    <w:p w:rsidR="00A043CB" w:rsidRPr="0031504C" w:rsidRDefault="00A043CB">
      <w:pPr>
        <w:jc w:val="both"/>
        <w:rPr>
          <w:rFonts w:ascii="Arial" w:hAnsi="Arial" w:cs="Arial"/>
          <w:color w:val="000000"/>
          <w:szCs w:val="24"/>
        </w:rPr>
      </w:pPr>
      <w:proofErr w:type="gramStart"/>
      <w:r w:rsidRPr="0031504C">
        <w:rPr>
          <w:rFonts w:ascii="Arial" w:hAnsi="Arial" w:cs="Arial"/>
          <w:color w:val="000000"/>
          <w:szCs w:val="24"/>
        </w:rPr>
        <w:t>A….</w:t>
      </w:r>
      <w:proofErr w:type="gramEnd"/>
      <w:r w:rsidRPr="0031504C">
        <w:rPr>
          <w:rFonts w:ascii="Arial" w:hAnsi="Arial" w:cs="Arial"/>
          <w:color w:val="000000"/>
          <w:szCs w:val="24"/>
        </w:rPr>
        <w:t>., le …..</w:t>
      </w:r>
    </w:p>
    <w:p w:rsidR="00A043CB" w:rsidRPr="0031504C" w:rsidRDefault="00A043CB">
      <w:pPr>
        <w:jc w:val="both"/>
        <w:rPr>
          <w:rFonts w:ascii="Arial" w:hAnsi="Arial" w:cs="Arial"/>
          <w:color w:val="000000"/>
          <w:szCs w:val="24"/>
        </w:rPr>
      </w:pPr>
      <w:r w:rsidRPr="0031504C">
        <w:rPr>
          <w:rFonts w:ascii="Arial" w:hAnsi="Arial" w:cs="Arial"/>
          <w:color w:val="000000"/>
          <w:szCs w:val="24"/>
        </w:rPr>
        <w:t>Pour la Direction</w:t>
      </w:r>
    </w:p>
    <w:p w:rsidR="00A043CB" w:rsidRPr="0031504C" w:rsidRDefault="00A043CB">
      <w:pPr>
        <w:jc w:val="both"/>
        <w:rPr>
          <w:rFonts w:ascii="Arial" w:hAnsi="Arial" w:cs="Arial"/>
          <w:color w:val="000000"/>
          <w:szCs w:val="24"/>
        </w:rPr>
      </w:pPr>
      <w:r w:rsidRPr="0031504C">
        <w:rPr>
          <w:rFonts w:ascii="Arial" w:hAnsi="Arial" w:cs="Arial"/>
          <w:color w:val="000000"/>
          <w:szCs w:val="24"/>
        </w:rPr>
        <w:t>M / Mme XXX,</w:t>
      </w:r>
    </w:p>
    <w:p w:rsidR="00A043CB" w:rsidRPr="0031504C" w:rsidRDefault="00A043CB">
      <w:pPr>
        <w:jc w:val="both"/>
        <w:rPr>
          <w:rFonts w:ascii="Arial" w:hAnsi="Arial" w:cs="Arial"/>
          <w:color w:val="000000"/>
          <w:szCs w:val="24"/>
        </w:rPr>
      </w:pPr>
      <w:r w:rsidRPr="0031504C">
        <w:rPr>
          <w:rFonts w:ascii="Arial" w:hAnsi="Arial" w:cs="Arial"/>
          <w:color w:val="000000"/>
          <w:szCs w:val="24"/>
        </w:rPr>
        <w:t>Signature</w:t>
      </w:r>
    </w:p>
    <w:p w:rsidR="00A043CB" w:rsidRPr="0031504C" w:rsidRDefault="00A043CB">
      <w:pPr>
        <w:jc w:val="both"/>
        <w:rPr>
          <w:rFonts w:ascii="Arial" w:hAnsi="Arial" w:cs="Arial"/>
          <w:b/>
          <w:color w:val="1F497D"/>
          <w:szCs w:val="24"/>
        </w:rPr>
      </w:pPr>
    </w:p>
    <w:p w:rsidR="00A043CB" w:rsidRPr="0031504C" w:rsidRDefault="00A043CB">
      <w:pPr>
        <w:jc w:val="both"/>
        <w:rPr>
          <w:rFonts w:ascii="Arial" w:hAnsi="Arial" w:cs="Arial"/>
          <w:color w:val="000000"/>
          <w:szCs w:val="24"/>
        </w:rPr>
      </w:pPr>
      <w:r w:rsidRPr="0031504C">
        <w:rPr>
          <w:rFonts w:ascii="Arial" w:hAnsi="Arial" w:cs="Arial"/>
          <w:color w:val="000000"/>
          <w:szCs w:val="24"/>
        </w:rPr>
        <w:t xml:space="preserve">Et </w:t>
      </w:r>
    </w:p>
    <w:p w:rsidR="00A043CB" w:rsidRPr="0031504C" w:rsidRDefault="00A043CB">
      <w:pPr>
        <w:jc w:val="both"/>
        <w:rPr>
          <w:rFonts w:ascii="Arial" w:hAnsi="Arial" w:cs="Arial"/>
          <w:color w:val="000000"/>
          <w:szCs w:val="24"/>
        </w:rPr>
      </w:pPr>
    </w:p>
    <w:p w:rsidR="00027FA5" w:rsidRPr="0031504C" w:rsidRDefault="00027FA5">
      <w:pPr>
        <w:jc w:val="both"/>
        <w:rPr>
          <w:rFonts w:ascii="Arial" w:hAnsi="Arial" w:cs="Arial"/>
          <w:color w:val="000000"/>
          <w:szCs w:val="24"/>
        </w:rPr>
      </w:pPr>
      <w:r w:rsidRPr="0031504C">
        <w:rPr>
          <w:rFonts w:ascii="Arial" w:hAnsi="Arial" w:cs="Arial"/>
          <w:color w:val="000000"/>
          <w:szCs w:val="24"/>
        </w:rPr>
        <w:t>Cf Liste nominative jointe</w:t>
      </w:r>
    </w:p>
    <w:p w:rsidR="00855326" w:rsidRPr="0031504C" w:rsidRDefault="00855326">
      <w:pPr>
        <w:jc w:val="both"/>
        <w:rPr>
          <w:rFonts w:ascii="Arial" w:hAnsi="Arial" w:cs="Arial"/>
          <w:szCs w:val="24"/>
        </w:rPr>
      </w:pPr>
    </w:p>
    <w:sectPr w:rsidR="00855326" w:rsidRPr="0031504C" w:rsidSect="00CA2467">
      <w:footerReference w:type="even" r:id="rId14"/>
      <w:footerReference w:type="default" r:id="rId1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72CB" w:rsidRDefault="00BA72CB" w:rsidP="00FA5D69">
      <w:r>
        <w:separator/>
      </w:r>
    </w:p>
  </w:endnote>
  <w:endnote w:type="continuationSeparator" w:id="0">
    <w:p w:rsidR="00BA72CB" w:rsidRDefault="00BA72CB" w:rsidP="00FA5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altName w:val="Arial"/>
    <w:charset w:val="00"/>
    <w:family w:val="swiss"/>
    <w:pitch w:val="variable"/>
    <w:sig w:usb0="80000287" w:usb1="00000000" w:usb2="00000000" w:usb3="00000000" w:csb0="0000000F" w:csb1="00000000"/>
  </w:font>
  <w:font w:name="Albertus (W1)">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lbertus Medium">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elvetica">
    <w:panose1 w:val="020B0504020202020204"/>
    <w:charset w:val="00"/>
    <w:family w:val="auto"/>
    <w:notTrueType/>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884377331"/>
      <w:docPartObj>
        <w:docPartGallery w:val="Page Numbers (Bottom of Page)"/>
        <w:docPartUnique/>
      </w:docPartObj>
    </w:sdtPr>
    <w:sdtEndPr>
      <w:rPr>
        <w:rStyle w:val="Numrodepage"/>
      </w:rPr>
    </w:sdtEndPr>
    <w:sdtContent>
      <w:p w:rsidR="000710A7" w:rsidRDefault="000710A7" w:rsidP="00937B6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0710A7" w:rsidRDefault="000710A7" w:rsidP="00362B2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376897110"/>
      <w:docPartObj>
        <w:docPartGallery w:val="Page Numbers (Bottom of Page)"/>
        <w:docPartUnique/>
      </w:docPartObj>
    </w:sdtPr>
    <w:sdtEndPr>
      <w:rPr>
        <w:rStyle w:val="Numrodepage"/>
      </w:rPr>
    </w:sdtEndPr>
    <w:sdtContent>
      <w:p w:rsidR="000710A7" w:rsidRDefault="000710A7" w:rsidP="00937B6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FC48B1">
          <w:rPr>
            <w:rStyle w:val="Numrodepage"/>
            <w:noProof/>
          </w:rPr>
          <w:t>14</w:t>
        </w:r>
        <w:r>
          <w:rPr>
            <w:rStyle w:val="Numrodepage"/>
          </w:rPr>
          <w:fldChar w:fldCharType="end"/>
        </w:r>
      </w:p>
    </w:sdtContent>
  </w:sdt>
  <w:p w:rsidR="000710A7" w:rsidRDefault="000710A7" w:rsidP="00362B28">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72CB" w:rsidRDefault="00BA72CB" w:rsidP="00FA5D69">
      <w:r>
        <w:separator/>
      </w:r>
    </w:p>
  </w:footnote>
  <w:footnote w:type="continuationSeparator" w:id="0">
    <w:p w:rsidR="00BA72CB" w:rsidRDefault="00BA72CB" w:rsidP="00FA5D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952E07"/>
    <w:multiLevelType w:val="hybridMultilevel"/>
    <w:tmpl w:val="0114C372"/>
    <w:lvl w:ilvl="0" w:tplc="A75C0E22">
      <w:start w:val="2"/>
      <w:numFmt w:val="bullet"/>
      <w:lvlText w:val="-"/>
      <w:lvlJc w:val="left"/>
      <w:pPr>
        <w:ind w:left="720" w:hanging="360"/>
      </w:pPr>
      <w:rPr>
        <w:rFonts w:ascii="Cambria" w:eastAsiaTheme="minorEastAsia" w:hAnsi="Cambri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B6245D"/>
    <w:multiLevelType w:val="hybridMultilevel"/>
    <w:tmpl w:val="A8AEC254"/>
    <w:lvl w:ilvl="0" w:tplc="3DC87DA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412B84"/>
    <w:multiLevelType w:val="hybridMultilevel"/>
    <w:tmpl w:val="C1905C4C"/>
    <w:lvl w:ilvl="0" w:tplc="4B72E3C0">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884507"/>
    <w:multiLevelType w:val="hybridMultilevel"/>
    <w:tmpl w:val="662C0652"/>
    <w:lvl w:ilvl="0" w:tplc="CC3CD386">
      <w:start w:val="3"/>
      <w:numFmt w:val="bullet"/>
      <w:lvlText w:val="-"/>
      <w:lvlJc w:val="left"/>
      <w:pPr>
        <w:ind w:left="502" w:hanging="360"/>
      </w:pPr>
      <w:rPr>
        <w:rFonts w:ascii="Arial" w:eastAsia="Times New Roman" w:hAnsi="Arial" w:cs="Arial" w:hint="default"/>
        <w:i/>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5" w15:restartNumberingAfterBreak="0">
    <w:nsid w:val="210616F9"/>
    <w:multiLevelType w:val="hybridMultilevel"/>
    <w:tmpl w:val="DF3233FA"/>
    <w:lvl w:ilvl="0" w:tplc="F998D13C">
      <w:numFmt w:val="bullet"/>
      <w:lvlText w:val="-"/>
      <w:lvlJc w:val="left"/>
      <w:pPr>
        <w:ind w:left="720" w:hanging="360"/>
      </w:pPr>
      <w:rPr>
        <w:rFonts w:ascii="Univers" w:eastAsia="Times New Roman" w:hAnsi="Univer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9B246E1"/>
    <w:multiLevelType w:val="hybridMultilevel"/>
    <w:tmpl w:val="EEB8B714"/>
    <w:lvl w:ilvl="0" w:tplc="FEAE12B6">
      <w:numFmt w:val="bullet"/>
      <w:lvlText w:val="-"/>
      <w:lvlJc w:val="left"/>
      <w:pPr>
        <w:tabs>
          <w:tab w:val="num" w:pos="1091"/>
        </w:tabs>
        <w:ind w:left="1134" w:hanging="34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884CA6"/>
    <w:multiLevelType w:val="hybridMultilevel"/>
    <w:tmpl w:val="7E2CC6AA"/>
    <w:lvl w:ilvl="0" w:tplc="A75C0E22">
      <w:start w:val="2"/>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71195A"/>
    <w:multiLevelType w:val="hybridMultilevel"/>
    <w:tmpl w:val="3F3AE3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9B34B50"/>
    <w:multiLevelType w:val="hybridMultilevel"/>
    <w:tmpl w:val="7374B686"/>
    <w:lvl w:ilvl="0" w:tplc="A7AABB06">
      <w:numFmt w:val="bullet"/>
      <w:lvlText w:val="-"/>
      <w:lvlJc w:val="left"/>
      <w:pPr>
        <w:tabs>
          <w:tab w:val="num" w:pos="1091"/>
        </w:tabs>
        <w:ind w:left="1134" w:hanging="340"/>
      </w:pPr>
      <w:rPr>
        <w:rFonts w:ascii="Arial" w:eastAsia="Times New Roman" w:hAnsi="Aria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AD2193"/>
    <w:multiLevelType w:val="hybridMultilevel"/>
    <w:tmpl w:val="9A321D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0116C9C"/>
    <w:multiLevelType w:val="hybridMultilevel"/>
    <w:tmpl w:val="C5004C4C"/>
    <w:lvl w:ilvl="0" w:tplc="A6EC19EC">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C311D87"/>
    <w:multiLevelType w:val="hybridMultilevel"/>
    <w:tmpl w:val="E9BEDD4C"/>
    <w:lvl w:ilvl="0" w:tplc="CD3E5E08">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EF47A4C"/>
    <w:multiLevelType w:val="hybridMultilevel"/>
    <w:tmpl w:val="11EABC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33005F6"/>
    <w:multiLevelType w:val="hybridMultilevel"/>
    <w:tmpl w:val="AEC89C70"/>
    <w:lvl w:ilvl="0" w:tplc="CD3E5E08">
      <w:start w:val="3"/>
      <w:numFmt w:val="bullet"/>
      <w:lvlText w:val="-"/>
      <w:lvlJc w:val="left"/>
      <w:pPr>
        <w:tabs>
          <w:tab w:val="num" w:pos="357"/>
        </w:tabs>
        <w:ind w:left="340" w:firstLine="2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EE5AD7"/>
    <w:multiLevelType w:val="hybridMultilevel"/>
    <w:tmpl w:val="E2324D02"/>
    <w:lvl w:ilvl="0" w:tplc="A6EC19EC">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AF97FA5"/>
    <w:multiLevelType w:val="multilevel"/>
    <w:tmpl w:val="69C4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4"/>
  </w:num>
  <w:num w:numId="3">
    <w:abstractNumId w:val="9"/>
  </w:num>
  <w:num w:numId="4">
    <w:abstractNumId w:val="6"/>
  </w:num>
  <w:num w:numId="5">
    <w:abstractNumId w:val="5"/>
  </w:num>
  <w:num w:numId="6">
    <w:abstractNumId w:val="8"/>
  </w:num>
  <w:num w:numId="7">
    <w:abstractNumId w:val="13"/>
  </w:num>
  <w:num w:numId="8">
    <w:abstractNumId w:val="10"/>
  </w:num>
  <w:num w:numId="9">
    <w:abstractNumId w:val="1"/>
  </w:num>
  <w:num w:numId="10">
    <w:abstractNumId w:val="15"/>
  </w:num>
  <w:num w:numId="11">
    <w:abstractNumId w:val="11"/>
  </w:num>
  <w:num w:numId="12">
    <w:abstractNumId w:val="4"/>
  </w:num>
  <w:num w:numId="13">
    <w:abstractNumId w:val="3"/>
  </w:num>
  <w:num w:numId="14">
    <w:abstractNumId w:val="12"/>
  </w:num>
  <w:num w:numId="15">
    <w:abstractNumId w:val="2"/>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326"/>
    <w:rsid w:val="000245C9"/>
    <w:rsid w:val="00027FA5"/>
    <w:rsid w:val="000710A7"/>
    <w:rsid w:val="00090BCE"/>
    <w:rsid w:val="00092F0F"/>
    <w:rsid w:val="000F2321"/>
    <w:rsid w:val="00114E27"/>
    <w:rsid w:val="00120826"/>
    <w:rsid w:val="00166CDC"/>
    <w:rsid w:val="00167F16"/>
    <w:rsid w:val="0018359C"/>
    <w:rsid w:val="001C1894"/>
    <w:rsid w:val="001C25B5"/>
    <w:rsid w:val="001E6719"/>
    <w:rsid w:val="002065AE"/>
    <w:rsid w:val="00221E5C"/>
    <w:rsid w:val="0023028F"/>
    <w:rsid w:val="00251B65"/>
    <w:rsid w:val="002556A3"/>
    <w:rsid w:val="002B046E"/>
    <w:rsid w:val="00310D02"/>
    <w:rsid w:val="0031504C"/>
    <w:rsid w:val="00320E66"/>
    <w:rsid w:val="00324C70"/>
    <w:rsid w:val="003621F3"/>
    <w:rsid w:val="00362B28"/>
    <w:rsid w:val="00376D09"/>
    <w:rsid w:val="003944C1"/>
    <w:rsid w:val="003A78F4"/>
    <w:rsid w:val="003B286D"/>
    <w:rsid w:val="003D676F"/>
    <w:rsid w:val="00440DE2"/>
    <w:rsid w:val="00461218"/>
    <w:rsid w:val="00480EDC"/>
    <w:rsid w:val="00492CBE"/>
    <w:rsid w:val="004D3AF1"/>
    <w:rsid w:val="004E7B2D"/>
    <w:rsid w:val="004F7254"/>
    <w:rsid w:val="00513409"/>
    <w:rsid w:val="00524475"/>
    <w:rsid w:val="005361E7"/>
    <w:rsid w:val="00544051"/>
    <w:rsid w:val="00561783"/>
    <w:rsid w:val="005963AC"/>
    <w:rsid w:val="005A77B6"/>
    <w:rsid w:val="005C1D2E"/>
    <w:rsid w:val="005C228D"/>
    <w:rsid w:val="005F49A9"/>
    <w:rsid w:val="006013E0"/>
    <w:rsid w:val="0060772D"/>
    <w:rsid w:val="006162BB"/>
    <w:rsid w:val="006169BE"/>
    <w:rsid w:val="00650BE5"/>
    <w:rsid w:val="00680AA1"/>
    <w:rsid w:val="006A05AA"/>
    <w:rsid w:val="00747A37"/>
    <w:rsid w:val="007509FA"/>
    <w:rsid w:val="0075251B"/>
    <w:rsid w:val="0075360B"/>
    <w:rsid w:val="007B44E5"/>
    <w:rsid w:val="007E4590"/>
    <w:rsid w:val="007F2E57"/>
    <w:rsid w:val="00813FCB"/>
    <w:rsid w:val="00820ED1"/>
    <w:rsid w:val="008216AC"/>
    <w:rsid w:val="008426CD"/>
    <w:rsid w:val="00855326"/>
    <w:rsid w:val="008642D8"/>
    <w:rsid w:val="008D6F6D"/>
    <w:rsid w:val="008E3F6B"/>
    <w:rsid w:val="00937B66"/>
    <w:rsid w:val="00937EC1"/>
    <w:rsid w:val="00950FFF"/>
    <w:rsid w:val="00951C3E"/>
    <w:rsid w:val="00960700"/>
    <w:rsid w:val="009B6E7D"/>
    <w:rsid w:val="00A043CB"/>
    <w:rsid w:val="00A071A2"/>
    <w:rsid w:val="00A91051"/>
    <w:rsid w:val="00A93653"/>
    <w:rsid w:val="00AA4014"/>
    <w:rsid w:val="00AB5459"/>
    <w:rsid w:val="00AC4209"/>
    <w:rsid w:val="00AD03A5"/>
    <w:rsid w:val="00AD154B"/>
    <w:rsid w:val="00AE3974"/>
    <w:rsid w:val="00B52E92"/>
    <w:rsid w:val="00B72A07"/>
    <w:rsid w:val="00B74D97"/>
    <w:rsid w:val="00BA72CB"/>
    <w:rsid w:val="00BC63B8"/>
    <w:rsid w:val="00BE1656"/>
    <w:rsid w:val="00C07067"/>
    <w:rsid w:val="00C6531C"/>
    <w:rsid w:val="00C91AB6"/>
    <w:rsid w:val="00CA2467"/>
    <w:rsid w:val="00CC25F6"/>
    <w:rsid w:val="00CF3116"/>
    <w:rsid w:val="00CF7679"/>
    <w:rsid w:val="00D81FA1"/>
    <w:rsid w:val="00D84E4E"/>
    <w:rsid w:val="00D9125B"/>
    <w:rsid w:val="00DA5474"/>
    <w:rsid w:val="00DF13BF"/>
    <w:rsid w:val="00E1100C"/>
    <w:rsid w:val="00E35D97"/>
    <w:rsid w:val="00E54A32"/>
    <w:rsid w:val="00E63A81"/>
    <w:rsid w:val="00E77973"/>
    <w:rsid w:val="00E83BB1"/>
    <w:rsid w:val="00F11D87"/>
    <w:rsid w:val="00F50688"/>
    <w:rsid w:val="00F56EB1"/>
    <w:rsid w:val="00F72C1F"/>
    <w:rsid w:val="00F95C1A"/>
    <w:rsid w:val="00FA5D69"/>
    <w:rsid w:val="00FC272E"/>
    <w:rsid w:val="00FC48B1"/>
    <w:rsid w:val="00FE23C4"/>
    <w:rsid w:val="00FE39C5"/>
    <w:rsid w:val="00FF60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BA389"/>
  <w14:defaultImageDpi w14:val="32767"/>
  <w15:docId w15:val="{E1AD9114-18AE-FF4F-A7BB-B62962FD8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326"/>
    <w:pPr>
      <w:overflowPunct w:val="0"/>
      <w:autoSpaceDE w:val="0"/>
      <w:autoSpaceDN w:val="0"/>
      <w:adjustRightInd w:val="0"/>
      <w:textAlignment w:val="baseline"/>
    </w:pPr>
    <w:rPr>
      <w:rFonts w:ascii="Albertus (W1)" w:eastAsia="Times New Roman" w:hAnsi="Albertus (W1)" w:cs="Times New Roman"/>
      <w:szCs w:val="20"/>
      <w:lang w:eastAsia="fr-FR"/>
    </w:rPr>
  </w:style>
  <w:style w:type="paragraph" w:styleId="Titre2">
    <w:name w:val="heading 2"/>
    <w:basedOn w:val="Normal"/>
    <w:next w:val="Normal"/>
    <w:link w:val="Titre2Car"/>
    <w:uiPriority w:val="9"/>
    <w:unhideWhenUsed/>
    <w:qFormat/>
    <w:rsid w:val="004E7B2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5">
    <w:name w:val="heading 5"/>
    <w:basedOn w:val="Normal"/>
    <w:next w:val="Normal"/>
    <w:link w:val="Titre5Car"/>
    <w:uiPriority w:val="9"/>
    <w:unhideWhenUsed/>
    <w:qFormat/>
    <w:rsid w:val="004E7B2D"/>
    <w:pPr>
      <w:keepNext/>
      <w:keepLines/>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qFormat/>
    <w:rsid w:val="00855326"/>
    <w:pPr>
      <w:keepNext/>
      <w:jc w:val="both"/>
      <w:outlineLvl w:val="5"/>
    </w:pPr>
    <w:rPr>
      <w:rFonts w:ascii="Garamond" w:hAnsi="Garamond"/>
      <w:i/>
      <w:iCs/>
    </w:rPr>
  </w:style>
  <w:style w:type="paragraph" w:styleId="Titre7">
    <w:name w:val="heading 7"/>
    <w:basedOn w:val="Normal"/>
    <w:next w:val="Normal"/>
    <w:link w:val="Titre7Car"/>
    <w:uiPriority w:val="9"/>
    <w:semiHidden/>
    <w:unhideWhenUsed/>
    <w:qFormat/>
    <w:rsid w:val="004E7B2D"/>
    <w:pPr>
      <w:keepNext/>
      <w:keepLines/>
      <w:spacing w:before="40"/>
      <w:outlineLvl w:val="6"/>
    </w:pPr>
    <w:rPr>
      <w:rFonts w:asciiTheme="majorHAnsi" w:eastAsiaTheme="majorEastAsia" w:hAnsiTheme="majorHAnsi" w:cstheme="majorBidi"/>
      <w:i/>
      <w:iCs/>
      <w:color w:val="1F3763" w:themeColor="accent1" w:themeShade="7F"/>
    </w:rPr>
  </w:style>
  <w:style w:type="paragraph" w:styleId="Titre9">
    <w:name w:val="heading 9"/>
    <w:basedOn w:val="Normal"/>
    <w:next w:val="Normal"/>
    <w:link w:val="Titre9Car"/>
    <w:uiPriority w:val="9"/>
    <w:semiHidden/>
    <w:unhideWhenUsed/>
    <w:qFormat/>
    <w:rsid w:val="004E7B2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rsid w:val="00855326"/>
    <w:rPr>
      <w:rFonts w:ascii="Garamond" w:eastAsia="Times New Roman" w:hAnsi="Garamond" w:cs="Times New Roman"/>
      <w:i/>
      <w:iCs/>
      <w:szCs w:val="20"/>
      <w:lang w:eastAsia="fr-FR"/>
    </w:rPr>
  </w:style>
  <w:style w:type="paragraph" w:styleId="Titre">
    <w:name w:val="Title"/>
    <w:basedOn w:val="Normal"/>
    <w:link w:val="TitreCar"/>
    <w:qFormat/>
    <w:rsid w:val="00855326"/>
    <w:pPr>
      <w:jc w:val="center"/>
    </w:pPr>
    <w:rPr>
      <w:rFonts w:ascii="Albertus Medium" w:hAnsi="Albertus Medium"/>
      <w:b/>
      <w:sz w:val="22"/>
      <w:szCs w:val="24"/>
      <w:u w:val="single"/>
    </w:rPr>
  </w:style>
  <w:style w:type="character" w:customStyle="1" w:styleId="TitreCar">
    <w:name w:val="Titre Car"/>
    <w:basedOn w:val="Policepardfaut"/>
    <w:link w:val="Titre"/>
    <w:rsid w:val="00855326"/>
    <w:rPr>
      <w:rFonts w:ascii="Albertus Medium" w:eastAsia="Times New Roman" w:hAnsi="Albertus Medium" w:cs="Times New Roman"/>
      <w:b/>
      <w:sz w:val="22"/>
      <w:u w:val="single"/>
      <w:lang w:eastAsia="fr-FR"/>
    </w:rPr>
  </w:style>
  <w:style w:type="character" w:customStyle="1" w:styleId="Titre2Car">
    <w:name w:val="Titre 2 Car"/>
    <w:basedOn w:val="Policepardfaut"/>
    <w:link w:val="Titre2"/>
    <w:uiPriority w:val="9"/>
    <w:rsid w:val="004E7B2D"/>
    <w:rPr>
      <w:rFonts w:asciiTheme="majorHAnsi" w:eastAsiaTheme="majorEastAsia" w:hAnsiTheme="majorHAnsi" w:cstheme="majorBidi"/>
      <w:color w:val="2F5496" w:themeColor="accent1" w:themeShade="BF"/>
      <w:sz w:val="26"/>
      <w:szCs w:val="26"/>
      <w:lang w:eastAsia="fr-FR"/>
    </w:rPr>
  </w:style>
  <w:style w:type="character" w:customStyle="1" w:styleId="Titre5Car">
    <w:name w:val="Titre 5 Car"/>
    <w:basedOn w:val="Policepardfaut"/>
    <w:link w:val="Titre5"/>
    <w:uiPriority w:val="9"/>
    <w:rsid w:val="004E7B2D"/>
    <w:rPr>
      <w:rFonts w:asciiTheme="majorHAnsi" w:eastAsiaTheme="majorEastAsia" w:hAnsiTheme="majorHAnsi" w:cstheme="majorBidi"/>
      <w:color w:val="2F5496" w:themeColor="accent1" w:themeShade="BF"/>
      <w:szCs w:val="20"/>
      <w:lang w:eastAsia="fr-FR"/>
    </w:rPr>
  </w:style>
  <w:style w:type="character" w:customStyle="1" w:styleId="Titre7Car">
    <w:name w:val="Titre 7 Car"/>
    <w:basedOn w:val="Policepardfaut"/>
    <w:link w:val="Titre7"/>
    <w:uiPriority w:val="9"/>
    <w:semiHidden/>
    <w:rsid w:val="004E7B2D"/>
    <w:rPr>
      <w:rFonts w:asciiTheme="majorHAnsi" w:eastAsiaTheme="majorEastAsia" w:hAnsiTheme="majorHAnsi" w:cstheme="majorBidi"/>
      <w:i/>
      <w:iCs/>
      <w:color w:val="1F3763" w:themeColor="accent1" w:themeShade="7F"/>
      <w:szCs w:val="20"/>
      <w:lang w:eastAsia="fr-FR"/>
    </w:rPr>
  </w:style>
  <w:style w:type="character" w:customStyle="1" w:styleId="Titre9Car">
    <w:name w:val="Titre 9 Car"/>
    <w:basedOn w:val="Policepardfaut"/>
    <w:link w:val="Titre9"/>
    <w:uiPriority w:val="9"/>
    <w:semiHidden/>
    <w:rsid w:val="004E7B2D"/>
    <w:rPr>
      <w:rFonts w:asciiTheme="majorHAnsi" w:eastAsiaTheme="majorEastAsia" w:hAnsiTheme="majorHAnsi" w:cstheme="majorBidi"/>
      <w:i/>
      <w:iCs/>
      <w:color w:val="272727" w:themeColor="text1" w:themeTint="D8"/>
      <w:sz w:val="21"/>
      <w:szCs w:val="21"/>
      <w:lang w:eastAsia="fr-FR"/>
    </w:rPr>
  </w:style>
  <w:style w:type="paragraph" w:styleId="Pieddepage">
    <w:name w:val="footer"/>
    <w:basedOn w:val="Normal"/>
    <w:link w:val="PieddepageCar"/>
    <w:uiPriority w:val="99"/>
    <w:rsid w:val="004E7B2D"/>
    <w:pPr>
      <w:tabs>
        <w:tab w:val="center" w:pos="4536"/>
        <w:tab w:val="right" w:pos="9072"/>
      </w:tabs>
      <w:overflowPunct/>
      <w:autoSpaceDE/>
      <w:autoSpaceDN/>
      <w:adjustRightInd/>
      <w:textAlignment w:val="auto"/>
    </w:pPr>
    <w:rPr>
      <w:rFonts w:ascii="Times New Roman" w:hAnsi="Times New Roman"/>
      <w:sz w:val="20"/>
    </w:rPr>
  </w:style>
  <w:style w:type="character" w:customStyle="1" w:styleId="PieddepageCar">
    <w:name w:val="Pied de page Car"/>
    <w:basedOn w:val="Policepardfaut"/>
    <w:link w:val="Pieddepage"/>
    <w:uiPriority w:val="99"/>
    <w:rsid w:val="004E7B2D"/>
    <w:rPr>
      <w:rFonts w:ascii="Times New Roman" w:eastAsia="Times New Roman" w:hAnsi="Times New Roman" w:cs="Times New Roman"/>
      <w:sz w:val="20"/>
      <w:szCs w:val="20"/>
      <w:lang w:eastAsia="fr-FR"/>
    </w:rPr>
  </w:style>
  <w:style w:type="paragraph" w:styleId="Corpsdetexte">
    <w:name w:val="Body Text"/>
    <w:basedOn w:val="Normal"/>
    <w:link w:val="CorpsdetexteCar"/>
    <w:rsid w:val="004E7B2D"/>
    <w:pPr>
      <w:overflowPunct/>
      <w:autoSpaceDE/>
      <w:autoSpaceDN/>
      <w:adjustRightInd/>
      <w:jc w:val="both"/>
      <w:textAlignment w:val="auto"/>
    </w:pPr>
    <w:rPr>
      <w:rFonts w:ascii="Comic Sans MS" w:hAnsi="Comic Sans MS"/>
      <w:sz w:val="20"/>
    </w:rPr>
  </w:style>
  <w:style w:type="character" w:customStyle="1" w:styleId="CorpsdetexteCar">
    <w:name w:val="Corps de texte Car"/>
    <w:basedOn w:val="Policepardfaut"/>
    <w:link w:val="Corpsdetexte"/>
    <w:rsid w:val="004E7B2D"/>
    <w:rPr>
      <w:rFonts w:ascii="Comic Sans MS" w:eastAsia="Times New Roman" w:hAnsi="Comic Sans MS" w:cs="Times New Roman"/>
      <w:sz w:val="20"/>
      <w:szCs w:val="20"/>
      <w:lang w:eastAsia="fr-FR"/>
    </w:rPr>
  </w:style>
  <w:style w:type="character" w:styleId="Marquedecommentaire">
    <w:name w:val="annotation reference"/>
    <w:rsid w:val="004E7B2D"/>
    <w:rPr>
      <w:sz w:val="16"/>
      <w:szCs w:val="16"/>
    </w:rPr>
  </w:style>
  <w:style w:type="paragraph" w:styleId="Commentaire">
    <w:name w:val="annotation text"/>
    <w:basedOn w:val="Normal"/>
    <w:link w:val="CommentaireCar"/>
    <w:rsid w:val="004E7B2D"/>
    <w:pPr>
      <w:overflowPunct/>
      <w:autoSpaceDE/>
      <w:autoSpaceDN/>
      <w:adjustRightInd/>
      <w:textAlignment w:val="auto"/>
    </w:pPr>
    <w:rPr>
      <w:rFonts w:ascii="Times New Roman" w:hAnsi="Times New Roman"/>
      <w:sz w:val="20"/>
    </w:rPr>
  </w:style>
  <w:style w:type="character" w:customStyle="1" w:styleId="CommentaireCar">
    <w:name w:val="Commentaire Car"/>
    <w:basedOn w:val="Policepardfaut"/>
    <w:link w:val="Commentaire"/>
    <w:rsid w:val="004E7B2D"/>
    <w:rPr>
      <w:rFonts w:ascii="Times New Roman" w:eastAsia="Times New Roman" w:hAnsi="Times New Roman" w:cs="Times New Roman"/>
      <w:sz w:val="20"/>
      <w:szCs w:val="20"/>
      <w:lang w:eastAsia="fr-FR"/>
    </w:rPr>
  </w:style>
  <w:style w:type="paragraph" w:customStyle="1" w:styleId="Texte">
    <w:name w:val="Texte"/>
    <w:link w:val="TexteCar"/>
    <w:rsid w:val="004E7B2D"/>
    <w:pPr>
      <w:ind w:left="567"/>
      <w:jc w:val="both"/>
    </w:pPr>
    <w:rPr>
      <w:rFonts w:ascii="Helvetica" w:eastAsia="Times New Roman" w:hAnsi="Helvetica" w:cs="Times New Roman"/>
      <w:color w:val="000000"/>
      <w:sz w:val="22"/>
      <w:szCs w:val="20"/>
      <w:lang w:eastAsia="fr-FR"/>
    </w:rPr>
  </w:style>
  <w:style w:type="character" w:customStyle="1" w:styleId="TexteCar">
    <w:name w:val="Texte Car"/>
    <w:link w:val="Texte"/>
    <w:rsid w:val="004E7B2D"/>
    <w:rPr>
      <w:rFonts w:ascii="Helvetica" w:eastAsia="Times New Roman" w:hAnsi="Helvetica" w:cs="Times New Roman"/>
      <w:color w:val="000000"/>
      <w:sz w:val="22"/>
      <w:szCs w:val="20"/>
      <w:lang w:eastAsia="fr-FR"/>
    </w:rPr>
  </w:style>
  <w:style w:type="paragraph" w:styleId="Textedebulles">
    <w:name w:val="Balloon Text"/>
    <w:basedOn w:val="Normal"/>
    <w:link w:val="TextedebullesCar"/>
    <w:uiPriority w:val="99"/>
    <w:semiHidden/>
    <w:unhideWhenUsed/>
    <w:rsid w:val="004E7B2D"/>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4E7B2D"/>
    <w:rPr>
      <w:rFonts w:ascii="Times New Roman" w:eastAsia="Times New Roman" w:hAnsi="Times New Roman" w:cs="Times New Roman"/>
      <w:sz w:val="18"/>
      <w:szCs w:val="18"/>
      <w:lang w:eastAsia="fr-FR"/>
    </w:rPr>
  </w:style>
  <w:style w:type="paragraph" w:styleId="Paragraphedeliste">
    <w:name w:val="List Paragraph"/>
    <w:basedOn w:val="Normal"/>
    <w:uiPriority w:val="34"/>
    <w:qFormat/>
    <w:rsid w:val="004E7B2D"/>
    <w:pPr>
      <w:overflowPunct/>
      <w:autoSpaceDE/>
      <w:autoSpaceDN/>
      <w:adjustRightInd/>
      <w:spacing w:after="200" w:line="276" w:lineRule="auto"/>
      <w:ind w:left="720"/>
      <w:contextualSpacing/>
      <w:textAlignment w:val="auto"/>
    </w:pPr>
    <w:rPr>
      <w:rFonts w:asciiTheme="minorHAnsi" w:eastAsiaTheme="minorEastAsia" w:hAnsiTheme="minorHAnsi" w:cstheme="minorBidi"/>
      <w:sz w:val="22"/>
      <w:szCs w:val="22"/>
    </w:rPr>
  </w:style>
  <w:style w:type="paragraph" w:styleId="Rvision">
    <w:name w:val="Revision"/>
    <w:hidden/>
    <w:uiPriority w:val="99"/>
    <w:semiHidden/>
    <w:rsid w:val="001E6719"/>
    <w:rPr>
      <w:rFonts w:ascii="Albertus (W1)" w:eastAsia="Times New Roman" w:hAnsi="Albertus (W1)" w:cs="Times New Roman"/>
      <w:szCs w:val="20"/>
      <w:lang w:eastAsia="fr-FR"/>
    </w:rPr>
  </w:style>
  <w:style w:type="paragraph" w:styleId="En-tte">
    <w:name w:val="header"/>
    <w:basedOn w:val="Normal"/>
    <w:link w:val="En-tteCar"/>
    <w:uiPriority w:val="99"/>
    <w:unhideWhenUsed/>
    <w:rsid w:val="00FA5D69"/>
    <w:pPr>
      <w:tabs>
        <w:tab w:val="center" w:pos="4536"/>
        <w:tab w:val="right" w:pos="9072"/>
      </w:tabs>
    </w:pPr>
  </w:style>
  <w:style w:type="character" w:customStyle="1" w:styleId="En-tteCar">
    <w:name w:val="En-tête Car"/>
    <w:basedOn w:val="Policepardfaut"/>
    <w:link w:val="En-tte"/>
    <w:uiPriority w:val="99"/>
    <w:rsid w:val="00FA5D69"/>
    <w:rPr>
      <w:rFonts w:ascii="Albertus (W1)" w:eastAsia="Times New Roman" w:hAnsi="Albertus (W1)" w:cs="Times New Roman"/>
      <w:szCs w:val="20"/>
      <w:lang w:eastAsia="fr-FR"/>
    </w:rPr>
  </w:style>
  <w:style w:type="character" w:styleId="Numrodepage">
    <w:name w:val="page number"/>
    <w:basedOn w:val="Policepardfaut"/>
    <w:uiPriority w:val="99"/>
    <w:semiHidden/>
    <w:unhideWhenUsed/>
    <w:rsid w:val="002B046E"/>
  </w:style>
  <w:style w:type="paragraph" w:styleId="Objetducommentaire">
    <w:name w:val="annotation subject"/>
    <w:basedOn w:val="Commentaire"/>
    <w:next w:val="Commentaire"/>
    <w:link w:val="ObjetducommentaireCar"/>
    <w:uiPriority w:val="99"/>
    <w:semiHidden/>
    <w:unhideWhenUsed/>
    <w:rsid w:val="001C1894"/>
    <w:pPr>
      <w:overflowPunct w:val="0"/>
      <w:autoSpaceDE w:val="0"/>
      <w:autoSpaceDN w:val="0"/>
      <w:adjustRightInd w:val="0"/>
      <w:textAlignment w:val="baseline"/>
    </w:pPr>
    <w:rPr>
      <w:rFonts w:ascii="Albertus (W1)" w:hAnsi="Albertus (W1)"/>
      <w:b/>
      <w:bCs/>
    </w:rPr>
  </w:style>
  <w:style w:type="character" w:customStyle="1" w:styleId="ObjetducommentaireCar">
    <w:name w:val="Objet du commentaire Car"/>
    <w:basedOn w:val="CommentaireCar"/>
    <w:link w:val="Objetducommentaire"/>
    <w:uiPriority w:val="99"/>
    <w:semiHidden/>
    <w:rsid w:val="001C1894"/>
    <w:rPr>
      <w:rFonts w:ascii="Albertus (W1)" w:eastAsia="Times New Roman" w:hAnsi="Albertus (W1)"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117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2050&amp;idArticle=LEGIARTI000006902979&amp;dateTexte=&amp;categorieLien=cid" TargetMode="External"/><Relationship Id="rId13" Type="http://schemas.openxmlformats.org/officeDocument/2006/relationships/hyperlink" Target="https://www.legifrance.gouv.fr/affichCodeArticle.do?cidTexte=LEGITEXT000006072026&amp;idArticle=LEGIARTI000029096231&amp;dateTexte=&amp;categorieLien=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affichCodeArticle.do?cidTexte=LEGITEXT000006072050&amp;idArticle=LEGIARTI000006902979&amp;dateTexte=&amp;categorieLien=ci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Article.do?cidTexte=LEGITEXT000006072026&amp;idArticle=LEGIARTI000029096231&amp;dateTexte=&amp;categorieLien=ci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legifrance.gouv.fr/affichCodeArticle.do?cidTexte=LEGITEXT000006072050&amp;idArticle=LEGIARTI000006902979&amp;dateTexte=&amp;categorieLien=cid" TargetMode="External"/><Relationship Id="rId4" Type="http://schemas.openxmlformats.org/officeDocument/2006/relationships/settings" Target="settings.xml"/><Relationship Id="rId9" Type="http://schemas.openxmlformats.org/officeDocument/2006/relationships/hyperlink" Target="https://www.legifrance.gouv.fr/affichCodeArticle.do?cidTexte=LEGITEXT000006072026&amp;idArticle=LEGIARTI000029096231&amp;dateTexte=&amp;categorieLien=cid"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06978-29EC-44EF-8EDC-92F701C57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10648</Words>
  <Characters>58566</Characters>
  <Application>Microsoft Office Word</Application>
  <DocSecurity>0</DocSecurity>
  <Lines>488</Lines>
  <Paragraphs>138</Paragraphs>
  <ScaleCrop>false</ScaleCrop>
  <HeadingPairs>
    <vt:vector size="2" baseType="variant">
      <vt:variant>
        <vt:lpstr>Titre</vt:lpstr>
      </vt:variant>
      <vt:variant>
        <vt:i4>1</vt:i4>
      </vt:variant>
    </vt:vector>
  </HeadingPairs>
  <TitlesOfParts>
    <vt:vector size="1" baseType="lpstr">
      <vt:lpstr/>
    </vt:vector>
  </TitlesOfParts>
  <Company>STEF</Company>
  <LinksUpToDate>false</LinksUpToDate>
  <CharactersWithSpaces>69076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Lasserre</dc:creator>
  <cp:lastModifiedBy>Ronald SCHOULLER</cp:lastModifiedBy>
  <cp:revision>3</cp:revision>
  <dcterms:created xsi:type="dcterms:W3CDTF">2019-03-20T13:34:00Z</dcterms:created>
  <dcterms:modified xsi:type="dcterms:W3CDTF">2019-05-15T16:05:00Z</dcterms:modified>
</cp:coreProperties>
</file>